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BD" w:rsidRPr="00E070B0" w:rsidRDefault="00C846BD" w:rsidP="00E070B0">
      <w:pPr>
        <w:autoSpaceDE w:val="0"/>
        <w:autoSpaceDN w:val="0"/>
        <w:adjustRightInd w:val="0"/>
        <w:spacing w:beforeLines="50" w:afterLines="100" w:line="560" w:lineRule="exact"/>
        <w:ind w:left="787" w:hangingChars="196" w:hanging="787"/>
        <w:jc w:val="center"/>
        <w:rPr>
          <w:rFonts w:ascii="宋体"/>
          <w:sz w:val="24"/>
        </w:rPr>
      </w:pPr>
      <w:r w:rsidRPr="00E070B0">
        <w:rPr>
          <w:rFonts w:ascii="TimesNewRomanPSMT" w:cs="TimesNewRomanPSMT" w:hint="eastAsia"/>
          <w:b/>
          <w:kern w:val="0"/>
          <w:sz w:val="40"/>
          <w:szCs w:val="32"/>
        </w:rPr>
        <w:t>实验室安全生产、环境保护管理办法</w:t>
      </w:r>
    </w:p>
    <w:p w:rsidR="00C846BD" w:rsidRPr="00A96D29" w:rsidRDefault="00C846BD" w:rsidP="00C846BD">
      <w:pPr>
        <w:pStyle w:val="a5"/>
        <w:spacing w:before="0" w:beforeAutospacing="0" w:after="0" w:afterAutospacing="0" w:line="560" w:lineRule="exact"/>
        <w:ind w:leftChars="1" w:left="2" w:firstLineChars="200" w:firstLine="560"/>
        <w:jc w:val="both"/>
        <w:rPr>
          <w:rFonts w:ascii="宋体" w:eastAsia="宋体" w:hAnsi="宋体"/>
          <w:sz w:val="28"/>
          <w:szCs w:val="28"/>
        </w:rPr>
      </w:pPr>
      <w:r w:rsidRPr="00A96D29">
        <w:rPr>
          <w:rFonts w:ascii="宋体" w:eastAsia="宋体" w:hAnsi="宋体" w:hint="eastAsia"/>
          <w:sz w:val="28"/>
          <w:szCs w:val="28"/>
        </w:rPr>
        <w:t>安全生产、环境保护工作是学校管理基础工作之一。为保障教学，科学研究，生产劳动等项活动顺利进行，优化环境，改善办学条件和提高办学效益，根据国家和天津市有关安全生产、劳动保护以及环境保护的法律法规，结合我室实际情况，特制定本规定。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sz w:val="28"/>
          <w:szCs w:val="28"/>
        </w:rPr>
        <w:t xml:space="preserve">　　　　　　　　　　　　一</w:t>
      </w:r>
      <w:r w:rsidRPr="00A96D29">
        <w:rPr>
          <w:rFonts w:ascii="宋体" w:eastAsia="宋体" w:hAnsi="宋体"/>
          <w:sz w:val="28"/>
          <w:szCs w:val="28"/>
        </w:rPr>
        <w:t xml:space="preserve">. </w:t>
      </w:r>
      <w:r w:rsidRPr="00A96D29">
        <w:rPr>
          <w:rFonts w:ascii="宋体" w:eastAsia="宋体" w:hAnsi="宋体" w:hint="eastAsia"/>
          <w:sz w:val="28"/>
          <w:szCs w:val="28"/>
        </w:rPr>
        <w:t>总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则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第一条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安全生产、环境保护（以下简称安全、环保）工作是我们国家的一贯政策，国家已制定了一系列有关安全、环保的法律和法规，人民的生命安全和国家财产受到法律的保护。各级人员必须高度重视，自觉遵守安全、环保的法律法规，做到以法行政，以法办事。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第二条</w:t>
      </w:r>
      <w:r w:rsidRPr="00A96D29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搞好安全、环保工作，不仅是一项任务和要求，而且是社会文明和技术进步的标志。安全、环保工作应成为实验教学、科学研究和开展各项工作的行为准则。作为日常工作的基本内容，各级人员必须把它列入工作议事日程。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第三条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实验室人员要本着对社会和人民高度负责的精神，遵循</w:t>
      </w:r>
      <w:r w:rsidRPr="00A96D29">
        <w:rPr>
          <w:rFonts w:ascii="宋体" w:eastAsia="宋体" w:hAnsi="宋体"/>
          <w:sz w:val="28"/>
          <w:szCs w:val="28"/>
        </w:rPr>
        <w:t>"</w:t>
      </w:r>
      <w:r w:rsidRPr="00A96D29">
        <w:rPr>
          <w:rFonts w:ascii="宋体" w:eastAsia="宋体" w:hAnsi="宋体" w:hint="eastAsia"/>
          <w:sz w:val="28"/>
          <w:szCs w:val="28"/>
        </w:rPr>
        <w:t>安全第一，预防为主</w:t>
      </w:r>
      <w:r w:rsidRPr="00A96D29">
        <w:rPr>
          <w:rFonts w:ascii="宋体" w:eastAsia="宋体" w:hAnsi="宋体"/>
          <w:sz w:val="28"/>
          <w:szCs w:val="28"/>
        </w:rPr>
        <w:t>"</w:t>
      </w:r>
      <w:r w:rsidRPr="00A96D29">
        <w:rPr>
          <w:rFonts w:ascii="宋体" w:eastAsia="宋体" w:hAnsi="宋体" w:hint="eastAsia"/>
          <w:sz w:val="28"/>
          <w:szCs w:val="28"/>
        </w:rPr>
        <w:t>的方针和</w:t>
      </w:r>
      <w:r w:rsidRPr="00A96D29">
        <w:rPr>
          <w:rFonts w:ascii="宋体" w:eastAsia="宋体" w:hAnsi="宋体"/>
          <w:sz w:val="28"/>
          <w:szCs w:val="28"/>
        </w:rPr>
        <w:t>"</w:t>
      </w:r>
      <w:r w:rsidRPr="00A96D29">
        <w:rPr>
          <w:rFonts w:ascii="宋体" w:eastAsia="宋体" w:hAnsi="宋体" w:hint="eastAsia"/>
          <w:sz w:val="28"/>
          <w:szCs w:val="28"/>
        </w:rPr>
        <w:t>谁主管、谁负责</w:t>
      </w:r>
      <w:r w:rsidRPr="00A96D29">
        <w:rPr>
          <w:rFonts w:ascii="宋体" w:eastAsia="宋体" w:hAnsi="宋体"/>
          <w:sz w:val="28"/>
          <w:szCs w:val="28"/>
        </w:rPr>
        <w:t>"</w:t>
      </w:r>
      <w:r w:rsidRPr="00A96D29">
        <w:rPr>
          <w:rFonts w:ascii="宋体" w:eastAsia="宋体" w:hAnsi="宋体" w:hint="eastAsia"/>
          <w:sz w:val="28"/>
          <w:szCs w:val="28"/>
        </w:rPr>
        <w:t>的原则。实验室必须有专人分工负责本单位的安全和环保工作，明确职责，落实安全、环保责任制，做到</w:t>
      </w:r>
      <w:r w:rsidRPr="00A96D29">
        <w:rPr>
          <w:rFonts w:ascii="宋体" w:eastAsia="宋体" w:hAnsi="宋体"/>
          <w:sz w:val="28"/>
          <w:szCs w:val="28"/>
        </w:rPr>
        <w:t>"</w:t>
      </w:r>
      <w:r w:rsidRPr="00A96D29">
        <w:rPr>
          <w:rFonts w:ascii="宋体" w:eastAsia="宋体" w:hAnsi="宋体" w:hint="eastAsia"/>
          <w:sz w:val="28"/>
          <w:szCs w:val="28"/>
        </w:rPr>
        <w:t>纵向到底、横向到边</w:t>
      </w:r>
      <w:r w:rsidRPr="00A96D29">
        <w:rPr>
          <w:rFonts w:ascii="宋体" w:eastAsia="宋体" w:hAnsi="宋体"/>
          <w:sz w:val="28"/>
          <w:szCs w:val="28"/>
        </w:rPr>
        <w:t>"</w:t>
      </w:r>
      <w:r w:rsidRPr="00A96D29">
        <w:rPr>
          <w:rFonts w:ascii="宋体" w:eastAsia="宋体" w:hAnsi="宋体" w:hint="eastAsia"/>
          <w:sz w:val="28"/>
          <w:szCs w:val="28"/>
        </w:rPr>
        <w:t>。</w:t>
      </w:r>
      <w:r w:rsidRPr="00A96D29">
        <w:rPr>
          <w:rFonts w:ascii="宋体" w:eastAsia="宋体" w:hAnsi="宋体"/>
          <w:sz w:val="28"/>
          <w:szCs w:val="28"/>
        </w:rPr>
        <w:br/>
      </w:r>
      <w:r>
        <w:rPr>
          <w:rFonts w:ascii="宋体" w:eastAsia="宋体" w:hAnsi="宋体" w:hint="eastAsia"/>
          <w:sz w:val="28"/>
          <w:szCs w:val="28"/>
        </w:rPr>
        <w:t xml:space="preserve">　　　　　　　　　　</w:t>
      </w:r>
      <w:r w:rsidRPr="00A96D29">
        <w:rPr>
          <w:rFonts w:ascii="宋体" w:eastAsia="宋体" w:hAnsi="宋体" w:hint="eastAsia"/>
          <w:sz w:val="28"/>
          <w:szCs w:val="28"/>
        </w:rPr>
        <w:t>二</w:t>
      </w:r>
      <w:r w:rsidRPr="00A96D29">
        <w:rPr>
          <w:rFonts w:ascii="宋体" w:eastAsia="宋体" w:hAnsi="宋体"/>
          <w:sz w:val="28"/>
          <w:szCs w:val="28"/>
        </w:rPr>
        <w:t xml:space="preserve">. </w:t>
      </w:r>
      <w:r w:rsidRPr="00A96D29">
        <w:rPr>
          <w:rFonts w:ascii="宋体" w:eastAsia="宋体" w:hAnsi="宋体" w:hint="eastAsia"/>
          <w:sz w:val="28"/>
          <w:szCs w:val="28"/>
        </w:rPr>
        <w:t>安全、环保管理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第四条</w:t>
      </w:r>
      <w:r w:rsidRPr="00A96D29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提高环保意识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加强环境治理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坚持</w:t>
      </w:r>
      <w:r w:rsidRPr="00A96D29">
        <w:rPr>
          <w:rFonts w:ascii="宋体" w:eastAsia="宋体" w:hAnsi="宋体"/>
          <w:sz w:val="28"/>
          <w:szCs w:val="28"/>
        </w:rPr>
        <w:t>"</w:t>
      </w:r>
      <w:r w:rsidRPr="00A96D29">
        <w:rPr>
          <w:rFonts w:ascii="宋体" w:eastAsia="宋体" w:hAnsi="宋体" w:hint="eastAsia"/>
          <w:sz w:val="28"/>
          <w:szCs w:val="28"/>
        </w:rPr>
        <w:t>谁污染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谁治理</w:t>
      </w:r>
      <w:r w:rsidRPr="00A96D29">
        <w:rPr>
          <w:rFonts w:ascii="宋体" w:eastAsia="宋体" w:hAnsi="宋体"/>
          <w:sz w:val="28"/>
          <w:szCs w:val="28"/>
        </w:rPr>
        <w:t>"</w:t>
      </w:r>
      <w:r w:rsidRPr="00A96D29">
        <w:rPr>
          <w:rFonts w:ascii="宋体" w:eastAsia="宋体" w:hAnsi="宋体" w:hint="eastAsia"/>
          <w:sz w:val="28"/>
          <w:szCs w:val="28"/>
        </w:rPr>
        <w:t>的原则。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第五条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实验室设立一名兼职安全员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协助主任做好本部门安全工作。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第六条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制定安全管理制度和各岗位安全操作规程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并张挂在明显的地方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严格执行。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第七条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各类在用的仪器设备应保持完好状态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不准随意改动安全保</w:t>
      </w:r>
      <w:r w:rsidRPr="00A96D29">
        <w:rPr>
          <w:rFonts w:ascii="宋体" w:eastAsia="宋体" w:hAnsi="宋体" w:hint="eastAsia"/>
          <w:sz w:val="28"/>
          <w:szCs w:val="28"/>
        </w:rPr>
        <w:lastRenderedPageBreak/>
        <w:t>护装置。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第八条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仪器室、仓库、重点要害部位、使用和存放易燃、易爆物品的场所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严禁烟火。新进人员，包括外来实习、协作以及外来施工人员必须先经过安全教育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在掌握了安全操作技能和具有自我保护能力后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才能独立操作。学生进行实验、实习应由带班教师或指导教师进行安全教育，有条件的可设课考核。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第九条</w:t>
      </w:r>
      <w:r w:rsidRPr="00A96D29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电气设备或线路设施必须严格按照天津市《低压用户电气装置规程》和有关设备的安全要求实施。不准乱拉乱接电线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确因需要拉接临时线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应经院领导及实验室工作人员同意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用后即刻拆除。各种移动电器使用前要认真检查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保证绝缘良好。</w:t>
      </w:r>
    </w:p>
    <w:p w:rsidR="00C846BD" w:rsidRPr="00A96D29" w:rsidRDefault="00C846BD" w:rsidP="00C846BD">
      <w:pPr>
        <w:pStyle w:val="a5"/>
        <w:spacing w:before="0" w:beforeAutospacing="0" w:after="0" w:afterAutospacing="0" w:line="560" w:lineRule="exact"/>
        <w:jc w:val="both"/>
        <w:rPr>
          <w:rFonts w:ascii="宋体" w:eastAsia="宋体" w:hAnsi="宋体"/>
          <w:sz w:val="28"/>
          <w:szCs w:val="28"/>
        </w:rPr>
      </w:pPr>
      <w:r w:rsidRPr="00A96D29">
        <w:rPr>
          <w:rFonts w:ascii="宋体" w:eastAsia="宋体" w:hAnsi="宋体" w:hint="eastAsia"/>
          <w:b/>
          <w:bCs/>
          <w:sz w:val="28"/>
          <w:szCs w:val="28"/>
        </w:rPr>
        <w:t>第十条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实验室配备符合本单位消防要求的灭火器材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消防器材要放置在明显、便于拿取的位置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周围不准堆放物件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严禁把消防器材移作他用。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第十一条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重视工作场所环境的管理和劳动保护工作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对高温、辐射、噪声、毒性、激光、粉尘、超净等有害人体健康的场所和环境要加强监督、治理和定期检查。对新设置、接触有毒有害物质的专业要按国家有关规定报批。对接触有害物质人员要定期体检并按有关规定发给营养保健费</w:t>
      </w:r>
      <w:r w:rsidRPr="00A96D29">
        <w:rPr>
          <w:rFonts w:ascii="宋体" w:eastAsia="宋体" w:hAnsi="宋体"/>
          <w:sz w:val="28"/>
          <w:szCs w:val="28"/>
        </w:rPr>
        <w:t>,</w:t>
      </w:r>
      <w:r w:rsidRPr="00A96D29">
        <w:rPr>
          <w:rFonts w:ascii="宋体" w:eastAsia="宋体" w:hAnsi="宋体" w:hint="eastAsia"/>
          <w:sz w:val="28"/>
          <w:szCs w:val="28"/>
        </w:rPr>
        <w:t>必须严格按规定正确使用劳防用品，禁止劳防用品移作他用。</w:t>
      </w:r>
      <w:r w:rsidRPr="00A96D29">
        <w:rPr>
          <w:rFonts w:ascii="宋体" w:eastAsia="宋体" w:hAnsi="宋体"/>
          <w:sz w:val="28"/>
          <w:szCs w:val="28"/>
        </w:rPr>
        <w:br/>
      </w:r>
      <w:r w:rsidRPr="00A96D29">
        <w:rPr>
          <w:rFonts w:ascii="宋体" w:eastAsia="宋体" w:hAnsi="宋体" w:hint="eastAsia"/>
          <w:b/>
          <w:bCs/>
          <w:sz w:val="28"/>
          <w:szCs w:val="28"/>
        </w:rPr>
        <w:t>第十二条</w:t>
      </w:r>
      <w:r w:rsidRPr="00A96D29">
        <w:rPr>
          <w:rFonts w:ascii="宋体" w:eastAsia="宋体" w:hAnsi="宋体"/>
          <w:sz w:val="28"/>
          <w:szCs w:val="28"/>
        </w:rPr>
        <w:t xml:space="preserve"> </w:t>
      </w:r>
      <w:r w:rsidRPr="00A96D29">
        <w:rPr>
          <w:rFonts w:ascii="宋体" w:eastAsia="宋体" w:hAnsi="宋体" w:hint="eastAsia"/>
          <w:sz w:val="28"/>
          <w:szCs w:val="28"/>
        </w:rPr>
        <w:t>严格遵守国家环境保护工作的有关规定，不准随意排放废气、废水、废物、噪声。对</w:t>
      </w:r>
      <w:r w:rsidRPr="00A96D29">
        <w:rPr>
          <w:rFonts w:ascii="宋体" w:eastAsia="宋体" w:hAnsi="宋体"/>
          <w:sz w:val="28"/>
          <w:szCs w:val="28"/>
        </w:rPr>
        <w:t>"</w:t>
      </w:r>
      <w:r w:rsidRPr="00A96D29">
        <w:rPr>
          <w:rFonts w:ascii="宋体" w:eastAsia="宋体" w:hAnsi="宋体" w:hint="eastAsia"/>
          <w:sz w:val="28"/>
          <w:szCs w:val="28"/>
        </w:rPr>
        <w:t>三废</w:t>
      </w:r>
      <w:r w:rsidRPr="00A96D29">
        <w:rPr>
          <w:rFonts w:ascii="宋体" w:eastAsia="宋体" w:hAnsi="宋体"/>
          <w:sz w:val="28"/>
          <w:szCs w:val="28"/>
        </w:rPr>
        <w:t>"</w:t>
      </w:r>
      <w:r w:rsidRPr="00A96D29">
        <w:rPr>
          <w:rFonts w:ascii="宋体" w:eastAsia="宋体" w:hAnsi="宋体" w:hint="eastAsia"/>
          <w:sz w:val="28"/>
          <w:szCs w:val="28"/>
        </w:rPr>
        <w:t>和噪声必须积极、认真地治理和妥善处理，不得污染校内外环境。</w:t>
      </w:r>
    </w:p>
    <w:p w:rsidR="00C846BD" w:rsidRPr="00A96D29" w:rsidRDefault="00C846BD" w:rsidP="00C846BD">
      <w:pPr>
        <w:pStyle w:val="a5"/>
        <w:spacing w:before="0" w:beforeAutospacing="0" w:after="0" w:afterAutospacing="0" w:line="560" w:lineRule="exact"/>
        <w:jc w:val="center"/>
        <w:rPr>
          <w:rFonts w:ascii="宋体" w:eastAsia="宋体" w:hAnsi="宋体"/>
          <w:sz w:val="28"/>
          <w:szCs w:val="28"/>
        </w:rPr>
      </w:pPr>
      <w:r w:rsidRPr="00A96D29">
        <w:rPr>
          <w:rFonts w:ascii="宋体" w:eastAsia="宋体" w:hAnsi="宋体" w:hint="eastAsia"/>
          <w:sz w:val="28"/>
          <w:szCs w:val="28"/>
        </w:rPr>
        <w:t>三</w:t>
      </w:r>
      <w:r w:rsidRPr="00A96D29">
        <w:rPr>
          <w:rFonts w:ascii="宋体" w:eastAsia="宋体" w:hAnsi="宋体"/>
          <w:sz w:val="28"/>
          <w:szCs w:val="28"/>
        </w:rPr>
        <w:t xml:space="preserve">. </w:t>
      </w:r>
      <w:r w:rsidRPr="00A96D29">
        <w:rPr>
          <w:rFonts w:ascii="宋体" w:eastAsia="宋体" w:hAnsi="宋体" w:hint="eastAsia"/>
          <w:sz w:val="28"/>
          <w:szCs w:val="28"/>
        </w:rPr>
        <w:t>危险物品与特种设备的管理</w:t>
      </w:r>
    </w:p>
    <w:p w:rsidR="00C846BD" w:rsidRPr="00A96D29" w:rsidRDefault="00C846BD" w:rsidP="00C846BD">
      <w:pPr>
        <w:spacing w:line="520" w:lineRule="exact"/>
        <w:rPr>
          <w:rFonts w:ascii="宋体"/>
          <w:sz w:val="28"/>
          <w:szCs w:val="28"/>
        </w:rPr>
      </w:pPr>
      <w:r w:rsidRPr="00A96D29">
        <w:rPr>
          <w:rFonts w:ascii="宋体" w:hAnsi="宋体" w:hint="eastAsia"/>
          <w:b/>
          <w:bCs/>
          <w:sz w:val="28"/>
          <w:szCs w:val="28"/>
        </w:rPr>
        <w:t>第十三条</w:t>
      </w:r>
      <w:r w:rsidRPr="00A96D29">
        <w:rPr>
          <w:rFonts w:ascii="宋体" w:hAnsi="宋体"/>
          <w:sz w:val="28"/>
          <w:szCs w:val="28"/>
        </w:rPr>
        <w:t xml:space="preserve"> </w:t>
      </w:r>
      <w:r w:rsidRPr="00A96D29">
        <w:rPr>
          <w:rFonts w:ascii="宋体" w:hAnsi="宋体" w:hint="eastAsia"/>
          <w:sz w:val="28"/>
          <w:szCs w:val="28"/>
        </w:rPr>
        <w:t>严格遵守国家关于《化学危险品安全管理条例》及学校的有关规定，定期检查，做好防火、防爆、防盗、防事故等方面的安全</w:t>
      </w:r>
      <w:r w:rsidRPr="00A96D29">
        <w:rPr>
          <w:rFonts w:ascii="宋体" w:hAnsi="宋体" w:hint="eastAsia"/>
          <w:sz w:val="28"/>
          <w:szCs w:val="28"/>
        </w:rPr>
        <w:lastRenderedPageBreak/>
        <w:t>措施，确保人身和国家财产的安全。</w:t>
      </w:r>
      <w:r w:rsidRPr="00A96D29">
        <w:rPr>
          <w:rFonts w:ascii="宋体"/>
          <w:sz w:val="28"/>
          <w:szCs w:val="28"/>
        </w:rPr>
        <w:br/>
      </w:r>
      <w:r w:rsidRPr="00A96D29">
        <w:rPr>
          <w:rFonts w:ascii="宋体" w:hAnsi="宋体" w:hint="eastAsia"/>
          <w:b/>
          <w:bCs/>
          <w:sz w:val="28"/>
          <w:szCs w:val="28"/>
        </w:rPr>
        <w:t>第十四条</w:t>
      </w:r>
      <w:r w:rsidRPr="00A96D29">
        <w:rPr>
          <w:rFonts w:ascii="宋体" w:hAnsi="宋体"/>
          <w:b/>
          <w:bCs/>
          <w:sz w:val="28"/>
          <w:szCs w:val="28"/>
        </w:rPr>
        <w:t xml:space="preserve"> </w:t>
      </w:r>
      <w:r w:rsidRPr="00A96D29">
        <w:rPr>
          <w:rFonts w:ascii="宋体" w:hAnsi="宋体" w:hint="eastAsia"/>
          <w:sz w:val="28"/>
          <w:szCs w:val="28"/>
        </w:rPr>
        <w:t>安全阀和压力表必须定期检验，保持灵敏可靠。各种压缩气瓶不得靠近热源或明火，防止曝晒。使用中禁止碰撞和敲击，漆色标记保持完好，专瓶专用。</w:t>
      </w:r>
      <w:r w:rsidRPr="00A96D29">
        <w:rPr>
          <w:rFonts w:ascii="宋体"/>
          <w:sz w:val="28"/>
          <w:szCs w:val="28"/>
        </w:rPr>
        <w:br/>
      </w:r>
      <w:r w:rsidRPr="00A96D29">
        <w:rPr>
          <w:rFonts w:ascii="宋体" w:hAnsi="宋体" w:hint="eastAsia"/>
          <w:b/>
          <w:bCs/>
          <w:sz w:val="28"/>
          <w:szCs w:val="28"/>
        </w:rPr>
        <w:t>第十五条</w:t>
      </w:r>
      <w:r w:rsidRPr="00A96D29">
        <w:rPr>
          <w:rFonts w:ascii="宋体" w:hAnsi="宋体"/>
          <w:sz w:val="28"/>
          <w:szCs w:val="28"/>
        </w:rPr>
        <w:t xml:space="preserve"> </w:t>
      </w:r>
      <w:r w:rsidRPr="00A96D29">
        <w:rPr>
          <w:rFonts w:ascii="宋体" w:hAnsi="宋体" w:hint="eastAsia"/>
          <w:sz w:val="28"/>
          <w:szCs w:val="28"/>
        </w:rPr>
        <w:t>使用放射源的实验室必须严格按照国家有关规定，加强管理，健全完善使用制度，确保绝对安全。如发生意外情况，应立即上报。</w:t>
      </w:r>
      <w:r w:rsidRPr="00A96D29">
        <w:rPr>
          <w:rFonts w:ascii="宋体"/>
          <w:sz w:val="28"/>
          <w:szCs w:val="28"/>
        </w:rPr>
        <w:br/>
      </w:r>
      <w:r w:rsidRPr="00A96D29">
        <w:rPr>
          <w:rFonts w:ascii="宋体" w:hAnsi="宋体" w:hint="eastAsia"/>
          <w:b/>
          <w:bCs/>
          <w:sz w:val="28"/>
          <w:szCs w:val="28"/>
        </w:rPr>
        <w:t>第十六条</w:t>
      </w:r>
      <w:r w:rsidRPr="00A96D29">
        <w:rPr>
          <w:rFonts w:ascii="宋体" w:hAnsi="宋体"/>
          <w:sz w:val="28"/>
          <w:szCs w:val="28"/>
        </w:rPr>
        <w:t xml:space="preserve"> </w:t>
      </w:r>
      <w:r w:rsidRPr="00A96D29">
        <w:rPr>
          <w:rFonts w:ascii="宋体" w:hAnsi="宋体" w:hint="eastAsia"/>
          <w:sz w:val="28"/>
          <w:szCs w:val="28"/>
        </w:rPr>
        <w:t>使用剧毒品的单位必须按照公安部门治安管理要求，做到使用记录齐全，两人管理，两人取用，两把锁。申购剧毒品，必须由实验室主任签字，经校保卫处、设备管理处审批后方可办理购买手续。废弃物品必须存放在安全可靠的场所，不得擅自处理。</w:t>
      </w:r>
    </w:p>
    <w:p w:rsidR="00C846BD" w:rsidRPr="00A96D29" w:rsidRDefault="00C846BD" w:rsidP="00C846BD">
      <w:pPr>
        <w:spacing w:line="520" w:lineRule="exact"/>
        <w:jc w:val="center"/>
        <w:rPr>
          <w:rFonts w:ascii="宋体"/>
          <w:sz w:val="28"/>
          <w:szCs w:val="28"/>
        </w:rPr>
      </w:pPr>
      <w:r w:rsidRPr="00A96D29">
        <w:rPr>
          <w:rFonts w:ascii="宋体" w:hAnsi="宋体" w:hint="eastAsia"/>
          <w:kern w:val="0"/>
          <w:sz w:val="28"/>
          <w:szCs w:val="28"/>
        </w:rPr>
        <w:t>四</w:t>
      </w:r>
      <w:r w:rsidRPr="00A96D29">
        <w:rPr>
          <w:rFonts w:ascii="宋体" w:hAnsi="宋体"/>
          <w:kern w:val="0"/>
          <w:sz w:val="28"/>
          <w:szCs w:val="28"/>
        </w:rPr>
        <w:t xml:space="preserve">. </w:t>
      </w:r>
      <w:r w:rsidRPr="00A96D29">
        <w:rPr>
          <w:rFonts w:ascii="宋体" w:hAnsi="宋体" w:hint="eastAsia"/>
          <w:kern w:val="0"/>
          <w:sz w:val="28"/>
          <w:szCs w:val="28"/>
        </w:rPr>
        <w:t>事故处理及上报</w:t>
      </w:r>
    </w:p>
    <w:p w:rsidR="00C846BD" w:rsidRPr="00A96D29" w:rsidRDefault="00C846BD" w:rsidP="00C846BD">
      <w:pPr>
        <w:spacing w:line="520" w:lineRule="exact"/>
        <w:rPr>
          <w:rFonts w:ascii="宋体"/>
          <w:sz w:val="28"/>
          <w:szCs w:val="28"/>
        </w:rPr>
      </w:pPr>
      <w:r w:rsidRPr="00A96D29">
        <w:rPr>
          <w:rFonts w:ascii="宋体" w:hAnsi="宋体" w:hint="eastAsia"/>
          <w:b/>
          <w:bCs/>
          <w:sz w:val="28"/>
          <w:szCs w:val="28"/>
        </w:rPr>
        <w:t>第十七条</w:t>
      </w:r>
      <w:r w:rsidRPr="00A96D29">
        <w:rPr>
          <w:rFonts w:ascii="宋体" w:hAnsi="宋体"/>
          <w:sz w:val="28"/>
          <w:szCs w:val="28"/>
        </w:rPr>
        <w:t xml:space="preserve"> </w:t>
      </w:r>
      <w:r w:rsidRPr="00A96D29">
        <w:rPr>
          <w:rFonts w:ascii="宋体" w:hAnsi="宋体" w:hint="eastAsia"/>
          <w:sz w:val="28"/>
          <w:szCs w:val="28"/>
        </w:rPr>
        <w:t>发生安全事故，应采取积极有效措施及时处理。若发生重大事故，应立即组织抢救，并保护好现场，同时向上级主管领导汇报。事后应依照</w:t>
      </w:r>
      <w:r w:rsidRPr="00A96D29">
        <w:rPr>
          <w:rFonts w:ascii="宋体" w:hAnsi="宋体"/>
          <w:sz w:val="28"/>
          <w:szCs w:val="28"/>
        </w:rPr>
        <w:t>"</w:t>
      </w:r>
      <w:r w:rsidRPr="00A96D29">
        <w:rPr>
          <w:rFonts w:ascii="宋体" w:hAnsi="宋体" w:hint="eastAsia"/>
          <w:sz w:val="28"/>
          <w:szCs w:val="28"/>
        </w:rPr>
        <w:t>三不放过</w:t>
      </w:r>
      <w:r w:rsidRPr="00A96D29">
        <w:rPr>
          <w:rFonts w:ascii="宋体" w:hAnsi="宋体"/>
          <w:sz w:val="28"/>
          <w:szCs w:val="28"/>
        </w:rPr>
        <w:t>"</w:t>
      </w:r>
      <w:r w:rsidRPr="00A96D29">
        <w:rPr>
          <w:rFonts w:ascii="宋体" w:hAnsi="宋体" w:hint="eastAsia"/>
          <w:sz w:val="28"/>
          <w:szCs w:val="28"/>
        </w:rPr>
        <w:t>原则，以书面形式详细报告事故的经过、事故发生的原因分析、事故责任的分析、事故责任者的处理、事故后群众接受教育的情况和采取的防范措施等，不准隐瞒不报或谎报事故真相。</w:t>
      </w:r>
      <w:r w:rsidRPr="00A96D29">
        <w:rPr>
          <w:rFonts w:ascii="宋体"/>
          <w:sz w:val="28"/>
          <w:szCs w:val="28"/>
        </w:rPr>
        <w:br/>
      </w:r>
      <w:r w:rsidRPr="00A96D29">
        <w:rPr>
          <w:rFonts w:ascii="宋体" w:hAnsi="宋体" w:hint="eastAsia"/>
          <w:b/>
          <w:bCs/>
          <w:sz w:val="28"/>
          <w:szCs w:val="28"/>
        </w:rPr>
        <w:t>第十八条</w:t>
      </w:r>
      <w:r w:rsidRPr="00A96D29">
        <w:rPr>
          <w:rFonts w:ascii="宋体" w:hAnsi="宋体"/>
          <w:sz w:val="28"/>
          <w:szCs w:val="28"/>
        </w:rPr>
        <w:t xml:space="preserve"> </w:t>
      </w:r>
      <w:r w:rsidRPr="00A96D29">
        <w:rPr>
          <w:rFonts w:ascii="宋体" w:hAnsi="宋体" w:hint="eastAsia"/>
          <w:sz w:val="28"/>
          <w:szCs w:val="28"/>
        </w:rPr>
        <w:t>根据事故大小、情节轻重，对事故肇事者和责任者按有关规定，给以相应的行政和经济处罚。构成犯罪的，由司法机关依法追究刑事责任。</w:t>
      </w:r>
    </w:p>
    <w:p w:rsidR="00C846BD" w:rsidRPr="00A96D29" w:rsidRDefault="00C846BD" w:rsidP="00C846BD">
      <w:pPr>
        <w:spacing w:line="560" w:lineRule="exact"/>
        <w:rPr>
          <w:rFonts w:ascii="宋体"/>
          <w:sz w:val="28"/>
          <w:szCs w:val="28"/>
        </w:rPr>
      </w:pPr>
    </w:p>
    <w:p w:rsidR="00C846BD" w:rsidRPr="00A96D29" w:rsidRDefault="00C846BD" w:rsidP="00C846BD">
      <w:pPr>
        <w:spacing w:line="560" w:lineRule="exact"/>
        <w:ind w:right="640" w:firstLineChars="1950" w:firstLine="5460"/>
        <w:rPr>
          <w:rFonts w:ascii="宋体"/>
          <w:sz w:val="28"/>
          <w:szCs w:val="28"/>
        </w:rPr>
      </w:pPr>
      <w:r w:rsidRPr="00A96D29">
        <w:rPr>
          <w:rFonts w:ascii="宋体" w:hAnsi="宋体" w:hint="eastAsia"/>
          <w:sz w:val="28"/>
          <w:szCs w:val="28"/>
        </w:rPr>
        <w:t>环院中心实验室</w:t>
      </w:r>
    </w:p>
    <w:p w:rsidR="00C846BD" w:rsidRPr="00A96D29" w:rsidRDefault="00C846BD" w:rsidP="00C846BD">
      <w:pPr>
        <w:ind w:right="640" w:firstLineChars="2000" w:firstLine="56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2005</w:t>
      </w:r>
      <w:r w:rsidRPr="00A96D29">
        <w:rPr>
          <w:rFonts w:ascii="宋体" w:hAnsi="宋体" w:hint="eastAsia"/>
          <w:sz w:val="28"/>
          <w:szCs w:val="28"/>
        </w:rPr>
        <w:t>年</w:t>
      </w:r>
      <w:r w:rsidRPr="00A96D29">
        <w:rPr>
          <w:rFonts w:ascii="宋体" w:hAnsi="宋体"/>
          <w:sz w:val="28"/>
          <w:szCs w:val="28"/>
        </w:rPr>
        <w:t>9</w:t>
      </w:r>
      <w:r w:rsidRPr="00A96D29">
        <w:rPr>
          <w:rFonts w:ascii="宋体" w:hAnsi="宋体" w:hint="eastAsia"/>
          <w:sz w:val="28"/>
          <w:szCs w:val="28"/>
        </w:rPr>
        <w:t>月</w:t>
      </w:r>
      <w:r w:rsidRPr="00A96D29">
        <w:rPr>
          <w:rFonts w:ascii="宋体" w:hAnsi="宋体"/>
          <w:sz w:val="28"/>
          <w:szCs w:val="28"/>
        </w:rPr>
        <w:t xml:space="preserve"> </w:t>
      </w:r>
    </w:p>
    <w:p w:rsidR="007A163E" w:rsidRDefault="007A163E"/>
    <w:sectPr w:rsidR="007A163E" w:rsidSect="00AC7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D44" w:rsidRDefault="00C02D44" w:rsidP="00C846BD">
      <w:r>
        <w:separator/>
      </w:r>
    </w:p>
  </w:endnote>
  <w:endnote w:type="continuationSeparator" w:id="1">
    <w:p w:rsidR="00C02D44" w:rsidRDefault="00C02D44" w:rsidP="00C84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D44" w:rsidRDefault="00C02D44" w:rsidP="00C846BD">
      <w:r>
        <w:separator/>
      </w:r>
    </w:p>
  </w:footnote>
  <w:footnote w:type="continuationSeparator" w:id="1">
    <w:p w:rsidR="00C02D44" w:rsidRDefault="00C02D44" w:rsidP="00C84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6BD"/>
    <w:rsid w:val="007A163E"/>
    <w:rsid w:val="00AC7EA6"/>
    <w:rsid w:val="00C02D44"/>
    <w:rsid w:val="00C846BD"/>
    <w:rsid w:val="00E0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6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6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6BD"/>
    <w:rPr>
      <w:sz w:val="18"/>
      <w:szCs w:val="18"/>
    </w:rPr>
  </w:style>
  <w:style w:type="paragraph" w:styleId="a5">
    <w:name w:val="Normal (Web)"/>
    <w:basedOn w:val="a"/>
    <w:uiPriority w:val="99"/>
    <w:rsid w:val="00C846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1520</Characters>
  <Application>Microsoft Office Word</Application>
  <DocSecurity>0</DocSecurity>
  <Lines>12</Lines>
  <Paragraphs>3</Paragraphs>
  <ScaleCrop>false</ScaleCrop>
  <Company>天津大学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张时佳</dc:creator>
  <cp:keywords/>
  <dc:description/>
  <cp:lastModifiedBy>张时佳</cp:lastModifiedBy>
  <cp:revision>3</cp:revision>
  <dcterms:created xsi:type="dcterms:W3CDTF">2017-05-15T06:14:00Z</dcterms:created>
  <dcterms:modified xsi:type="dcterms:W3CDTF">2017-05-15T06:16:00Z</dcterms:modified>
</cp:coreProperties>
</file>