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1D" w:rsidRPr="000E461D" w:rsidRDefault="000E461D" w:rsidP="000E461D">
      <w:pPr>
        <w:autoSpaceDE w:val="0"/>
        <w:autoSpaceDN w:val="0"/>
        <w:adjustRightInd w:val="0"/>
        <w:spacing w:beforeLines="50" w:afterLines="100" w:line="420" w:lineRule="exact"/>
        <w:ind w:left="787" w:hangingChars="196" w:hanging="787"/>
        <w:jc w:val="center"/>
        <w:rPr>
          <w:rFonts w:ascii="TimesNewRomanPSMT" w:cs="TimesNewRomanPSMT"/>
          <w:b/>
          <w:kern w:val="0"/>
          <w:sz w:val="40"/>
          <w:szCs w:val="32"/>
        </w:rPr>
      </w:pPr>
      <w:r w:rsidRPr="000E461D">
        <w:rPr>
          <w:rFonts w:ascii="TimesNewRomanPSMT" w:cs="TimesNewRomanPSMT" w:hint="eastAsia"/>
          <w:b/>
          <w:kern w:val="0"/>
          <w:sz w:val="40"/>
          <w:szCs w:val="32"/>
        </w:rPr>
        <w:t>实验室安全保卫及清洁卫生制度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ind w:firstLine="448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sz w:val="28"/>
        </w:rPr>
        <w:t>为加强实验室安全保卫工作和清洁卫生工作的管理，保证教学及科研工作正常有序的进行，特制定本制度。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b/>
          <w:bCs/>
          <w:kern w:val="2"/>
          <w:sz w:val="28"/>
        </w:rPr>
        <w:t>第一条</w:t>
      </w:r>
      <w:r w:rsidRPr="00A96D29">
        <w:rPr>
          <w:rFonts w:ascii="宋体" w:eastAsia="宋体" w:hAnsi="宋体"/>
          <w:b/>
          <w:bCs/>
          <w:kern w:val="2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实验室内严禁吸烟，严禁私人使用电炉烧水、做饭。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b/>
          <w:bCs/>
          <w:kern w:val="2"/>
          <w:sz w:val="28"/>
        </w:rPr>
        <w:t>第二条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严格看管好门户、水电、各种气瓶，下班前应检查仪器电源是否关闭，关好窗户，锁好门。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b/>
          <w:bCs/>
          <w:kern w:val="2"/>
          <w:sz w:val="28"/>
        </w:rPr>
        <w:t>第三条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实验室各房间的指定负责人要定期检查仪器设备和线路，及时保养，排除仪器故障，消除隐患，严禁仪器带故障工作，严防损毁仪器设备，确保仪器处于良好工作状态，如有不安全因素应及时向实验室主任汇报，采取措施及时消除。大型仪器设备应责任到人。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b/>
          <w:bCs/>
          <w:kern w:val="2"/>
          <w:sz w:val="28"/>
        </w:rPr>
        <w:t>第四条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各个分室严格按操作规范使用、管理好药品，对易燃、易爆、有毒药品要谨慎操作，做好防范措施，未用完的药品应严格按其性质注明标签存放箱柜内加锁严格保管。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b/>
          <w:bCs/>
          <w:kern w:val="2"/>
          <w:sz w:val="28"/>
        </w:rPr>
        <w:t>第五条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在使用易燃易爆气体时，盛装氧、氢等气体的气瓶应与实验室相应设施隔离。使用电炉、酒精灯等要远离化学易燃物品。</w:t>
      </w:r>
      <w:r w:rsidRPr="00A96D29">
        <w:rPr>
          <w:rFonts w:ascii="宋体" w:eastAsia="宋体" w:hAnsi="宋体"/>
          <w:sz w:val="28"/>
        </w:rPr>
        <w:br/>
      </w:r>
      <w:r w:rsidRPr="00A96D29">
        <w:rPr>
          <w:rFonts w:ascii="宋体" w:eastAsia="宋体" w:hAnsi="宋体" w:hint="eastAsia"/>
          <w:b/>
          <w:bCs/>
          <w:kern w:val="2"/>
          <w:sz w:val="28"/>
        </w:rPr>
        <w:t>第六条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实验室预备有相应的消防器材，各研究分室或各课题组要指派专人负责与管理，其管理人员均应参加学校安全消防的培训。</w:t>
      </w:r>
      <w:r w:rsidRPr="00A96D29">
        <w:rPr>
          <w:rFonts w:ascii="宋体" w:eastAsia="宋体" w:hAnsi="宋体"/>
          <w:sz w:val="28"/>
        </w:rPr>
        <w:br/>
      </w:r>
      <w:r w:rsidRPr="00A96D29">
        <w:rPr>
          <w:rFonts w:ascii="宋体" w:eastAsia="宋体" w:hAnsi="宋体" w:hint="eastAsia"/>
          <w:b/>
          <w:bCs/>
          <w:kern w:val="2"/>
          <w:sz w:val="28"/>
        </w:rPr>
        <w:t>第七条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防盗是全室人员的责任和义务，人人必须提高警惕性，克服麻痹思想，重视做好安全防范工作。</w:t>
      </w:r>
      <w:r w:rsidRPr="00A96D29">
        <w:rPr>
          <w:rFonts w:ascii="宋体" w:eastAsia="宋体" w:hAnsi="宋体"/>
          <w:sz w:val="28"/>
        </w:rPr>
        <w:br/>
      </w:r>
      <w:r w:rsidRPr="00A96D29">
        <w:rPr>
          <w:rFonts w:ascii="宋体" w:eastAsia="宋体" w:hAnsi="宋体" w:hint="eastAsia"/>
          <w:b/>
          <w:bCs/>
          <w:kern w:val="2"/>
          <w:sz w:val="28"/>
        </w:rPr>
        <w:t>第八条</w:t>
      </w:r>
      <w:r w:rsidRPr="00A96D29">
        <w:rPr>
          <w:rFonts w:ascii="宋体" w:eastAsia="宋体" w:hAnsi="宋体"/>
          <w:b/>
          <w:bCs/>
          <w:kern w:val="2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非本室工作人员未经允许不得进入实验室。</w:t>
      </w:r>
    </w:p>
    <w:p w:rsidR="000E461D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  <w:r w:rsidRPr="00A96D29">
        <w:rPr>
          <w:rFonts w:ascii="宋体" w:eastAsia="宋体" w:hAnsi="宋体" w:hint="eastAsia"/>
          <w:b/>
          <w:bCs/>
          <w:kern w:val="2"/>
          <w:sz w:val="28"/>
        </w:rPr>
        <w:t>第九条</w:t>
      </w:r>
      <w:r w:rsidRPr="00A96D29">
        <w:rPr>
          <w:rFonts w:ascii="宋体" w:eastAsia="宋体" w:hAnsi="宋体"/>
          <w:b/>
          <w:bCs/>
          <w:kern w:val="2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如遇紧急情况：水灾，应及时关闭本大楼外或本楼层总水伐；火灾，应及时切断电源，使用灭火器灭火，同时打</w:t>
      </w:r>
      <w:r w:rsidRPr="00A96D29">
        <w:rPr>
          <w:rFonts w:ascii="宋体" w:eastAsia="宋体" w:hAnsi="宋体"/>
          <w:sz w:val="28"/>
        </w:rPr>
        <w:t>"119"</w:t>
      </w:r>
      <w:r w:rsidRPr="00A96D29">
        <w:rPr>
          <w:rFonts w:ascii="宋体" w:eastAsia="宋体" w:hAnsi="宋体" w:hint="eastAsia"/>
          <w:sz w:val="28"/>
        </w:rPr>
        <w:t>电话向消防部门报警。</w:t>
      </w:r>
      <w:r w:rsidRPr="00A96D29">
        <w:rPr>
          <w:rFonts w:ascii="宋体" w:eastAsia="宋体" w:hAnsi="宋体"/>
          <w:sz w:val="28"/>
        </w:rPr>
        <w:br/>
      </w:r>
      <w:r w:rsidRPr="00A96D29">
        <w:rPr>
          <w:rFonts w:ascii="宋体" w:eastAsia="宋体" w:hAnsi="宋体" w:hint="eastAsia"/>
          <w:sz w:val="28"/>
        </w:rPr>
        <w:t>第十条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下班或节假日，要进行安全检查，切断电源、火源、关窗、锁门。并留专人值班。节假日需要加班的人员，必须向实验室报告登记并明确加班期间的水、电、火、盗等安全责任，做好安全记录。</w:t>
      </w:r>
      <w:r w:rsidRPr="00A96D29">
        <w:rPr>
          <w:rFonts w:ascii="宋体" w:eastAsia="宋体" w:hAnsi="宋体"/>
          <w:sz w:val="28"/>
        </w:rPr>
        <w:br/>
      </w:r>
      <w:r w:rsidRPr="00A96D29">
        <w:rPr>
          <w:rFonts w:ascii="宋体" w:eastAsia="宋体" w:hAnsi="宋体" w:hint="eastAsia"/>
          <w:b/>
          <w:bCs/>
          <w:kern w:val="2"/>
          <w:sz w:val="28"/>
        </w:rPr>
        <w:t>第十一条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>室内卫生要定期打扫，做到台面、室内整洁卫生。</w:t>
      </w:r>
      <w:r w:rsidRPr="00A96D29">
        <w:rPr>
          <w:rFonts w:ascii="宋体" w:eastAsia="宋体" w:hAnsi="宋体"/>
          <w:sz w:val="28"/>
        </w:rPr>
        <w:br/>
      </w:r>
      <w:r w:rsidRPr="00A96D29">
        <w:rPr>
          <w:rFonts w:ascii="宋体" w:eastAsia="宋体" w:hAnsi="宋体" w:hint="eastAsia"/>
          <w:b/>
          <w:bCs/>
          <w:kern w:val="2"/>
          <w:sz w:val="28"/>
        </w:rPr>
        <w:t>第十二条</w:t>
      </w:r>
      <w:r w:rsidRPr="00A96D29">
        <w:rPr>
          <w:rFonts w:ascii="宋体" w:eastAsia="宋体" w:hAnsi="宋体"/>
          <w:sz w:val="28"/>
        </w:rPr>
        <w:t xml:space="preserve"> </w:t>
      </w:r>
      <w:r w:rsidRPr="00A96D29">
        <w:rPr>
          <w:rFonts w:ascii="宋体" w:eastAsia="宋体" w:hAnsi="宋体" w:hint="eastAsia"/>
          <w:sz w:val="28"/>
        </w:rPr>
        <w:t xml:space="preserve">如有违犯上述规定，发生责任事故，造成伤亡或重大经济损失，应追究当事人和有关人员的责任，并严肃处理。　</w:t>
      </w:r>
    </w:p>
    <w:p w:rsidR="000E461D" w:rsidRPr="00A96D29" w:rsidRDefault="000E461D" w:rsidP="000E461D">
      <w:pPr>
        <w:pStyle w:val="a5"/>
        <w:spacing w:before="0" w:beforeAutospacing="0" w:after="0" w:afterAutospacing="0" w:line="420" w:lineRule="exact"/>
        <w:jc w:val="both"/>
        <w:rPr>
          <w:rFonts w:ascii="宋体" w:eastAsia="宋体" w:hAnsi="宋体"/>
          <w:sz w:val="28"/>
        </w:rPr>
      </w:pPr>
    </w:p>
    <w:p w:rsidR="000E461D" w:rsidRPr="00A96D29" w:rsidRDefault="000E461D" w:rsidP="000E461D">
      <w:pPr>
        <w:spacing w:line="420" w:lineRule="exact"/>
        <w:ind w:right="720" w:firstLineChars="1800" w:firstLine="5040"/>
        <w:rPr>
          <w:rFonts w:ascii="宋体"/>
          <w:sz w:val="28"/>
          <w:szCs w:val="24"/>
        </w:rPr>
      </w:pPr>
      <w:r w:rsidRPr="00A96D29">
        <w:rPr>
          <w:rFonts w:ascii="宋体" w:hAnsi="宋体" w:hint="eastAsia"/>
          <w:sz w:val="28"/>
          <w:szCs w:val="24"/>
        </w:rPr>
        <w:t>环境学院中心实验室</w:t>
      </w:r>
    </w:p>
    <w:p w:rsidR="00F47446" w:rsidRDefault="000E461D" w:rsidP="000E461D">
      <w:pPr>
        <w:wordWrap w:val="0"/>
        <w:jc w:val="right"/>
      </w:pPr>
      <w:r>
        <w:rPr>
          <w:rFonts w:ascii="宋体" w:hAnsi="宋体"/>
          <w:sz w:val="28"/>
          <w:szCs w:val="24"/>
        </w:rPr>
        <w:lastRenderedPageBreak/>
        <w:t>2005</w:t>
      </w:r>
      <w:r w:rsidRPr="00A96D29">
        <w:rPr>
          <w:rFonts w:ascii="宋体" w:hAnsi="宋体" w:hint="eastAsia"/>
          <w:sz w:val="28"/>
          <w:szCs w:val="24"/>
        </w:rPr>
        <w:t>年</w:t>
      </w:r>
      <w:r w:rsidRPr="00A96D29">
        <w:rPr>
          <w:rFonts w:ascii="宋体" w:hAnsi="宋体"/>
          <w:sz w:val="28"/>
          <w:szCs w:val="24"/>
        </w:rPr>
        <w:t>9</w:t>
      </w:r>
      <w:r w:rsidRPr="00A96D29">
        <w:rPr>
          <w:rFonts w:ascii="宋体" w:hAnsi="宋体" w:hint="eastAsia"/>
          <w:sz w:val="28"/>
          <w:szCs w:val="24"/>
        </w:rPr>
        <w:t>月</w:t>
      </w:r>
      <w:r>
        <w:rPr>
          <w:rFonts w:ascii="宋体" w:hAnsi="宋体" w:hint="eastAsia"/>
          <w:sz w:val="28"/>
          <w:szCs w:val="24"/>
        </w:rPr>
        <w:t xml:space="preserve">        </w:t>
      </w:r>
    </w:p>
    <w:sectPr w:rsidR="00F4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46" w:rsidRDefault="00F47446" w:rsidP="000E461D">
      <w:r>
        <w:separator/>
      </w:r>
    </w:p>
  </w:endnote>
  <w:endnote w:type="continuationSeparator" w:id="1">
    <w:p w:rsidR="00F47446" w:rsidRDefault="00F47446" w:rsidP="000E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46" w:rsidRDefault="00F47446" w:rsidP="000E461D">
      <w:r>
        <w:separator/>
      </w:r>
    </w:p>
  </w:footnote>
  <w:footnote w:type="continuationSeparator" w:id="1">
    <w:p w:rsidR="00F47446" w:rsidRDefault="00F47446" w:rsidP="000E4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61D"/>
    <w:rsid w:val="000E461D"/>
    <w:rsid w:val="00F4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61D"/>
    <w:rPr>
      <w:sz w:val="18"/>
      <w:szCs w:val="18"/>
    </w:rPr>
  </w:style>
  <w:style w:type="paragraph" w:styleId="a5">
    <w:name w:val="Normal (Web)"/>
    <w:basedOn w:val="a"/>
    <w:uiPriority w:val="99"/>
    <w:rsid w:val="000E461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>天津大学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张时佳</dc:creator>
  <cp:keywords/>
  <dc:description/>
  <cp:lastModifiedBy>张时佳</cp:lastModifiedBy>
  <cp:revision>2</cp:revision>
  <dcterms:created xsi:type="dcterms:W3CDTF">2017-05-15T04:10:00Z</dcterms:created>
  <dcterms:modified xsi:type="dcterms:W3CDTF">2017-05-15T04:11:00Z</dcterms:modified>
</cp:coreProperties>
</file>