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B4" w:rsidRPr="003C19B4" w:rsidRDefault="003C19B4" w:rsidP="003C19B4">
      <w:pPr>
        <w:spacing w:beforeLines="100" w:afterLines="100"/>
        <w:rPr>
          <w:b/>
          <w:sz w:val="44"/>
        </w:rPr>
      </w:pPr>
      <w:bookmarkStart w:id="0" w:name="_Toc482610721"/>
      <w:r w:rsidRPr="003C19B4">
        <w:rPr>
          <w:rFonts w:hint="eastAsia"/>
          <w:b/>
          <w:sz w:val="44"/>
        </w:rPr>
        <w:t>中心实验室大型仪器使用收费管理办法</w:t>
      </w:r>
      <w:bookmarkEnd w:id="0"/>
    </w:p>
    <w:p w:rsidR="003C19B4" w:rsidRPr="00572AF9" w:rsidRDefault="003C19B4" w:rsidP="003C19B4">
      <w:pPr>
        <w:spacing w:line="620" w:lineRule="exact"/>
        <w:rPr>
          <w:rFonts w:ascii="宋体" w:hAns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一．收费办法</w:t>
      </w:r>
      <w:r w:rsidRPr="00572AF9">
        <w:rPr>
          <w:rFonts w:ascii="宋体" w:hAnsi="宋体"/>
          <w:sz w:val="28"/>
          <w:szCs w:val="28"/>
        </w:rPr>
        <w:t xml:space="preserve"> </w:t>
      </w:r>
    </w:p>
    <w:p w:rsidR="003C19B4" w:rsidRPr="00572AF9" w:rsidRDefault="003C19B4" w:rsidP="003C19B4">
      <w:pPr>
        <w:pStyle w:val="a6"/>
        <w:spacing w:before="0" w:beforeAutospacing="0" w:after="0" w:afterAutospacing="0" w:line="620" w:lineRule="exact"/>
        <w:ind w:left="420" w:hangingChars="150" w:hanging="420"/>
        <w:rPr>
          <w:rFonts w:ascii="宋体" w:eastAsia="宋体" w:hAnsi="宋体"/>
          <w:sz w:val="28"/>
          <w:szCs w:val="28"/>
        </w:rPr>
      </w:pPr>
      <w:r w:rsidRPr="00572AF9">
        <w:rPr>
          <w:rFonts w:ascii="宋体" w:eastAsia="宋体" w:hAnsi="宋体"/>
          <w:sz w:val="28"/>
          <w:szCs w:val="28"/>
        </w:rPr>
        <w:t>1</w:t>
      </w:r>
      <w:r w:rsidRPr="00572AF9">
        <w:rPr>
          <w:rFonts w:ascii="宋体" w:eastAsia="宋体" w:hAnsi="宋体" w:hint="eastAsia"/>
          <w:sz w:val="28"/>
          <w:szCs w:val="28"/>
        </w:rPr>
        <w:t>．本院教师和学生需要测试采用记帐方式，测试后由教师或学生本人签字</w:t>
      </w:r>
      <w:r w:rsidRPr="00572AF9">
        <w:rPr>
          <w:rFonts w:ascii="宋体" w:eastAsia="宋体" w:hAnsi="宋体"/>
          <w:sz w:val="28"/>
          <w:szCs w:val="28"/>
        </w:rPr>
        <w:t>,</w:t>
      </w:r>
      <w:r w:rsidRPr="00572AF9">
        <w:rPr>
          <w:rFonts w:ascii="宋体" w:eastAsia="宋体" w:hAnsi="宋体" w:hint="eastAsia"/>
          <w:sz w:val="28"/>
          <w:szCs w:val="28"/>
        </w:rPr>
        <w:t>每学期末（第一学期的</w:t>
      </w:r>
      <w:r w:rsidRPr="00572AF9">
        <w:rPr>
          <w:rFonts w:ascii="宋体" w:eastAsia="宋体" w:hAnsi="宋体"/>
          <w:sz w:val="28"/>
          <w:szCs w:val="28"/>
        </w:rPr>
        <w:t>12</w:t>
      </w:r>
      <w:r w:rsidRPr="00572AF9">
        <w:rPr>
          <w:rFonts w:ascii="宋体" w:eastAsia="宋体" w:hAnsi="宋体" w:hint="eastAsia"/>
          <w:sz w:val="28"/>
          <w:szCs w:val="28"/>
        </w:rPr>
        <w:t>月</w:t>
      </w:r>
      <w:r w:rsidRPr="00572AF9">
        <w:rPr>
          <w:rFonts w:ascii="宋体" w:eastAsia="宋体" w:hAnsi="宋体"/>
          <w:sz w:val="28"/>
          <w:szCs w:val="28"/>
        </w:rPr>
        <w:t>10</w:t>
      </w:r>
      <w:r w:rsidRPr="00572AF9">
        <w:rPr>
          <w:rFonts w:ascii="宋体" w:eastAsia="宋体" w:hAnsi="宋体" w:hint="eastAsia"/>
          <w:sz w:val="28"/>
          <w:szCs w:val="28"/>
        </w:rPr>
        <w:t>日、第二学期的</w:t>
      </w:r>
      <w:r w:rsidRPr="00572AF9">
        <w:rPr>
          <w:rFonts w:ascii="宋体" w:eastAsia="宋体" w:hAnsi="宋体"/>
          <w:sz w:val="28"/>
          <w:szCs w:val="28"/>
        </w:rPr>
        <w:t>6</w:t>
      </w:r>
      <w:r w:rsidRPr="00572AF9">
        <w:rPr>
          <w:rFonts w:ascii="宋体" w:eastAsia="宋体" w:hAnsi="宋体" w:hint="eastAsia"/>
          <w:sz w:val="28"/>
          <w:szCs w:val="28"/>
        </w:rPr>
        <w:t>月</w:t>
      </w:r>
      <w:r w:rsidRPr="00572AF9">
        <w:rPr>
          <w:rFonts w:ascii="宋体" w:eastAsia="宋体" w:hAnsi="宋体"/>
          <w:sz w:val="28"/>
          <w:szCs w:val="28"/>
        </w:rPr>
        <w:t>10</w:t>
      </w:r>
      <w:r w:rsidRPr="00572AF9">
        <w:rPr>
          <w:rFonts w:ascii="宋体" w:eastAsia="宋体" w:hAnsi="宋体" w:hint="eastAsia"/>
          <w:sz w:val="28"/>
          <w:szCs w:val="28"/>
        </w:rPr>
        <w:t>日）结算，并通过学生、电话或电子邮件通知教师，由使用者将款交到中心实验室主任处并记入中心帐中，在规定时间内没交者公布欠费单，在公布欠费单后一个月没交者将停止使用中心仪器。教师调离或退休前要结清中心欠帐，教师可随时到各仪器室查帐了解学生使用情况。</w:t>
      </w:r>
      <w:r w:rsidRPr="00572AF9">
        <w:rPr>
          <w:rFonts w:ascii="宋体" w:eastAsia="宋体" w:hAnsi="宋体"/>
          <w:sz w:val="28"/>
          <w:szCs w:val="28"/>
        </w:rPr>
        <w:t xml:space="preserve"> </w:t>
      </w:r>
    </w:p>
    <w:p w:rsidR="003C19B4" w:rsidRPr="00572AF9" w:rsidRDefault="003C19B4" w:rsidP="003C19B4">
      <w:pPr>
        <w:pStyle w:val="a6"/>
        <w:spacing w:before="0" w:beforeAutospacing="0" w:after="0" w:afterAutospacing="0" w:line="620" w:lineRule="exact"/>
        <w:ind w:left="420" w:hangingChars="150" w:hanging="420"/>
        <w:rPr>
          <w:rFonts w:ascii="宋体" w:eastAsia="宋体" w:hAnsi="宋体"/>
          <w:sz w:val="28"/>
          <w:szCs w:val="28"/>
        </w:rPr>
      </w:pPr>
      <w:r w:rsidRPr="00572AF9">
        <w:rPr>
          <w:rFonts w:ascii="宋体" w:eastAsia="宋体" w:hAnsi="宋体"/>
          <w:sz w:val="28"/>
          <w:szCs w:val="28"/>
        </w:rPr>
        <w:t>2</w:t>
      </w:r>
      <w:r w:rsidRPr="00572AF9">
        <w:rPr>
          <w:rFonts w:ascii="宋体" w:eastAsia="宋体" w:hAnsi="宋体" w:hint="eastAsia"/>
          <w:sz w:val="28"/>
          <w:szCs w:val="28"/>
        </w:rPr>
        <w:t>．教师和学生也可选择预交费，每次测试后仪器管理老师在予交经费中减去本次测试费，并由本人签字。测试费使用完之前，中心将通过学生、电子邮件或电话通知教师。</w:t>
      </w:r>
    </w:p>
    <w:p w:rsidR="003C19B4" w:rsidRPr="00572AF9" w:rsidRDefault="003C19B4" w:rsidP="003C19B4">
      <w:pPr>
        <w:spacing w:line="620" w:lineRule="exact"/>
        <w:rPr>
          <w:rFonts w:ascii="宋体" w:hAns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二．经费的使用</w:t>
      </w:r>
      <w:r w:rsidRPr="00572AF9">
        <w:rPr>
          <w:rFonts w:ascii="宋体" w:hAnsi="宋体"/>
          <w:sz w:val="28"/>
          <w:szCs w:val="28"/>
        </w:rPr>
        <w:t xml:space="preserve"> </w:t>
      </w:r>
    </w:p>
    <w:p w:rsidR="003C19B4" w:rsidRPr="00572AF9" w:rsidRDefault="003C19B4" w:rsidP="003C19B4">
      <w:pPr>
        <w:pStyle w:val="a6"/>
        <w:spacing w:before="0" w:beforeAutospacing="0" w:after="0" w:afterAutospacing="0" w:line="620" w:lineRule="exact"/>
        <w:ind w:leftChars="171" w:left="359" w:firstLineChars="50" w:firstLine="140"/>
        <w:rPr>
          <w:rFonts w:ascii="宋体" w:eastAsia="宋体" w:hAnsi="宋体"/>
          <w:sz w:val="28"/>
          <w:szCs w:val="28"/>
        </w:rPr>
      </w:pPr>
      <w:r w:rsidRPr="00572AF9">
        <w:rPr>
          <w:rFonts w:ascii="宋体" w:eastAsia="宋体" w:hAnsi="宋体" w:hint="eastAsia"/>
          <w:sz w:val="28"/>
          <w:szCs w:val="28"/>
        </w:rPr>
        <w:t>主要用于仪器的耗材、维护、小的维修。</w:t>
      </w:r>
    </w:p>
    <w:p w:rsidR="003C19B4" w:rsidRDefault="003C19B4" w:rsidP="003C19B4">
      <w:pPr>
        <w:spacing w:line="62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三．大型仪器使用收费标准</w:t>
      </w:r>
    </w:p>
    <w:p w:rsidR="003C19B4" w:rsidRPr="00572AF9" w:rsidRDefault="003C19B4" w:rsidP="003C19B4">
      <w:pPr>
        <w:jc w:val="center"/>
        <w:rPr>
          <w:rStyle w:val="a7"/>
          <w:rFonts w:ascii="宋体"/>
          <w:b w:val="0"/>
          <w:bCs w:val="0"/>
          <w:sz w:val="28"/>
          <w:szCs w:val="28"/>
        </w:rPr>
      </w:pPr>
      <w:r w:rsidRPr="00572AF9">
        <w:rPr>
          <w:rStyle w:val="a7"/>
          <w:rFonts w:ascii="宋体" w:hAnsi="宋体" w:hint="eastAsia"/>
          <w:b w:val="0"/>
          <w:bCs w:val="0"/>
          <w:sz w:val="28"/>
          <w:szCs w:val="28"/>
        </w:rPr>
        <w:t>表</w:t>
      </w:r>
      <w:r w:rsidRPr="00572AF9">
        <w:rPr>
          <w:rStyle w:val="a7"/>
          <w:rFonts w:ascii="宋体" w:hAnsi="宋体"/>
          <w:b w:val="0"/>
          <w:bCs w:val="0"/>
          <w:sz w:val="28"/>
          <w:szCs w:val="28"/>
        </w:rPr>
        <w:t>1</w:t>
      </w:r>
      <w:r w:rsidRPr="00572AF9">
        <w:rPr>
          <w:rStyle w:val="a7"/>
          <w:rFonts w:ascii="宋体" w:hAnsi="宋体" w:hint="eastAsia"/>
          <w:b w:val="0"/>
          <w:bCs w:val="0"/>
          <w:sz w:val="28"/>
          <w:szCs w:val="28"/>
        </w:rPr>
        <w:t>：</w:t>
      </w:r>
      <w:r w:rsidRPr="00572AF9">
        <w:rPr>
          <w:rStyle w:val="a7"/>
          <w:rFonts w:ascii="宋体" w:hAnsi="宋体"/>
          <w:b w:val="0"/>
          <w:bCs w:val="0"/>
          <w:sz w:val="28"/>
          <w:szCs w:val="28"/>
        </w:rPr>
        <w:t xml:space="preserve"> </w:t>
      </w:r>
      <w:r w:rsidRPr="00572AF9">
        <w:rPr>
          <w:rStyle w:val="a7"/>
          <w:rFonts w:ascii="宋体" w:hAnsi="宋体" w:hint="eastAsia"/>
          <w:b w:val="0"/>
          <w:bCs w:val="0"/>
          <w:sz w:val="28"/>
          <w:szCs w:val="28"/>
        </w:rPr>
        <w:t>大型仪器使用收费标准</w:t>
      </w:r>
      <w:r w:rsidRPr="00572AF9">
        <w:rPr>
          <w:rStyle w:val="a7"/>
          <w:rFonts w:ascii="宋体" w:hAnsi="宋体"/>
          <w:b w:val="0"/>
          <w:bCs w:val="0"/>
          <w:sz w:val="28"/>
          <w:szCs w:val="28"/>
        </w:rPr>
        <w:t>(</w:t>
      </w:r>
      <w:r w:rsidRPr="00572AF9">
        <w:rPr>
          <w:rStyle w:val="a7"/>
          <w:rFonts w:ascii="宋体" w:hAnsi="宋体" w:hint="eastAsia"/>
          <w:b w:val="0"/>
          <w:bCs w:val="0"/>
          <w:sz w:val="28"/>
          <w:szCs w:val="28"/>
        </w:rPr>
        <w:t>征求意见稿</w:t>
      </w:r>
      <w:r w:rsidRPr="00572AF9">
        <w:rPr>
          <w:rStyle w:val="a7"/>
          <w:rFonts w:ascii="宋体" w:hAnsi="宋体"/>
          <w:b w:val="0"/>
          <w:bCs w:val="0"/>
          <w:sz w:val="28"/>
          <w:szCs w:val="28"/>
        </w:rPr>
        <w:t>)</w:t>
      </w:r>
    </w:p>
    <w:tbl>
      <w:tblPr>
        <w:tblW w:w="8906" w:type="dxa"/>
        <w:jc w:val="center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4"/>
        <w:gridCol w:w="1080"/>
        <w:gridCol w:w="1813"/>
        <w:gridCol w:w="897"/>
        <w:gridCol w:w="701"/>
        <w:gridCol w:w="150"/>
        <w:gridCol w:w="992"/>
        <w:gridCol w:w="1459"/>
      </w:tblGrid>
      <w:tr w:rsidR="003C19B4" w:rsidRPr="006931F5" w:rsidTr="003C19B4">
        <w:trPr>
          <w:cantSplit/>
          <w:trHeight w:val="315"/>
          <w:jc w:val="center"/>
        </w:trPr>
        <w:tc>
          <w:tcPr>
            <w:tcW w:w="1814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仪器名称及型号</w:t>
            </w:r>
          </w:p>
        </w:tc>
        <w:tc>
          <w:tcPr>
            <w:tcW w:w="1080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放置地点</w:t>
            </w:r>
          </w:p>
        </w:tc>
        <w:tc>
          <w:tcPr>
            <w:tcW w:w="1813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服务项目</w:t>
            </w:r>
          </w:p>
        </w:tc>
        <w:tc>
          <w:tcPr>
            <w:tcW w:w="2740" w:type="dxa"/>
            <w:gridSpan w:val="4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收费标准</w:t>
            </w:r>
          </w:p>
        </w:tc>
        <w:tc>
          <w:tcPr>
            <w:tcW w:w="1459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说明</w:t>
            </w:r>
          </w:p>
        </w:tc>
      </w:tr>
      <w:tr w:rsidR="003C19B4" w:rsidRPr="006931F5" w:rsidTr="003C19B4">
        <w:trPr>
          <w:cantSplit/>
          <w:trHeight w:val="158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院内</w:t>
            </w:r>
          </w:p>
        </w:tc>
        <w:tc>
          <w:tcPr>
            <w:tcW w:w="1142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院外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157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</w:t>
            </w:r>
          </w:p>
        </w:tc>
        <w:tc>
          <w:tcPr>
            <w:tcW w:w="851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时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气相色谱</w:t>
            </w:r>
          </w:p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/>
                <w:sz w:val="24"/>
                <w:szCs w:val="24"/>
              </w:rPr>
              <w:t>Agilent 6890N</w:t>
            </w:r>
          </w:p>
        </w:tc>
        <w:tc>
          <w:tcPr>
            <w:tcW w:w="1080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24-106</w:t>
            </w: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常规定性测试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459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特殊色谱柱、标样、面议。</w:t>
            </w: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常规定量测定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建立分析方法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面议</w:t>
            </w:r>
          </w:p>
        </w:tc>
        <w:tc>
          <w:tcPr>
            <w:tcW w:w="851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面议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气相色谱</w:t>
            </w:r>
          </w:p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瑞利</w:t>
            </w:r>
            <w:r w:rsidRPr="006931F5">
              <w:rPr>
                <w:rFonts w:ascii="宋体" w:hAnsi="宋体"/>
                <w:sz w:val="24"/>
                <w:szCs w:val="24"/>
              </w:rPr>
              <w:t>SP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－</w:t>
            </w:r>
            <w:r w:rsidRPr="006931F5">
              <w:rPr>
                <w:rFonts w:ascii="宋体" w:hAnsi="宋体"/>
                <w:sz w:val="24"/>
                <w:szCs w:val="24"/>
              </w:rPr>
              <w:t>3420</w:t>
            </w:r>
          </w:p>
        </w:tc>
        <w:tc>
          <w:tcPr>
            <w:tcW w:w="1080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土建馆</w:t>
            </w: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常规定性测试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常规定量测定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建立分析方法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面议</w:t>
            </w:r>
          </w:p>
        </w:tc>
        <w:tc>
          <w:tcPr>
            <w:tcW w:w="851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面议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液相色谱</w:t>
            </w:r>
          </w:p>
          <w:p w:rsidR="003C19B4" w:rsidRPr="006931F5" w:rsidRDefault="003C19B4" w:rsidP="003C19B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31F5">
              <w:rPr>
                <w:rFonts w:ascii="宋体" w:hAnsi="宋体"/>
                <w:sz w:val="24"/>
                <w:szCs w:val="24"/>
              </w:rPr>
              <w:lastRenderedPageBreak/>
              <w:t>Agilent 1100</w:t>
            </w:r>
          </w:p>
        </w:tc>
        <w:tc>
          <w:tcPr>
            <w:tcW w:w="1080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lastRenderedPageBreak/>
              <w:t>24-106</w:t>
            </w: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常规定性测试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459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淋洗液、色</w:t>
            </w:r>
            <w:r w:rsidRPr="006931F5">
              <w:rPr>
                <w:rFonts w:ascii="宋体" w:hAnsi="宋体" w:hint="eastAsia"/>
                <w:sz w:val="24"/>
                <w:szCs w:val="24"/>
              </w:rPr>
              <w:lastRenderedPageBreak/>
              <w:t>谱柱、标样面议。</w:t>
            </w: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常规定量测定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建立分析方法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面议</w:t>
            </w:r>
          </w:p>
        </w:tc>
        <w:tc>
          <w:tcPr>
            <w:tcW w:w="851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面议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离子色谱仪</w:t>
            </w:r>
            <w:r w:rsidRPr="006931F5">
              <w:rPr>
                <w:rFonts w:ascii="宋体" w:hAnsi="宋体"/>
                <w:sz w:val="24"/>
                <w:szCs w:val="24"/>
              </w:rPr>
              <w:t>DX600</w:t>
            </w:r>
          </w:p>
        </w:tc>
        <w:tc>
          <w:tcPr>
            <w:tcW w:w="1080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24-106</w:t>
            </w: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459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60"/>
          <w:jc w:val="center"/>
        </w:trPr>
        <w:tc>
          <w:tcPr>
            <w:tcW w:w="1814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紫外</w:t>
            </w:r>
            <w:r w:rsidRPr="006931F5">
              <w:rPr>
                <w:rFonts w:ascii="宋体"/>
                <w:sz w:val="24"/>
                <w:szCs w:val="24"/>
              </w:rPr>
              <w:t>-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可见分光光度计</w:t>
            </w:r>
          </w:p>
          <w:p w:rsidR="003C19B4" w:rsidRPr="006931F5" w:rsidRDefault="003C19B4" w:rsidP="003C19B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瓦里安</w:t>
            </w:r>
            <w:r w:rsidRPr="006931F5">
              <w:rPr>
                <w:rFonts w:ascii="宋体" w:hAnsi="宋体"/>
                <w:sz w:val="24"/>
                <w:szCs w:val="24"/>
              </w:rPr>
              <w:t>Cary 100</w:t>
            </w:r>
          </w:p>
        </w:tc>
        <w:tc>
          <w:tcPr>
            <w:tcW w:w="1080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24-106</w:t>
            </w: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常规测试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459" w:type="dxa"/>
            <w:vMerge w:val="restart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60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动力学研究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spacing w:line="324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60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反射光谱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spacing w:line="324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730"/>
          <w:jc w:val="center"/>
        </w:trPr>
        <w:tc>
          <w:tcPr>
            <w:tcW w:w="1814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/>
                <w:sz w:val="24"/>
                <w:szCs w:val="24"/>
              </w:rPr>
              <w:t>Tm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值测定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459" w:type="dxa"/>
            <w:vMerge/>
            <w:vAlign w:val="center"/>
          </w:tcPr>
          <w:p w:rsidR="003C19B4" w:rsidRPr="006931F5" w:rsidRDefault="003C19B4" w:rsidP="003C19B4">
            <w:pPr>
              <w:spacing w:line="324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Align w:val="center"/>
          </w:tcPr>
          <w:p w:rsidR="003C19B4" w:rsidRPr="000C3C5B" w:rsidRDefault="003C19B4" w:rsidP="003C19B4">
            <w:pPr>
              <w:pStyle w:val="20"/>
              <w:ind w:leftChars="0" w:left="0"/>
              <w:jc w:val="center"/>
              <w:rPr>
                <w:rFonts w:ascii="宋体"/>
                <w:sz w:val="24"/>
              </w:rPr>
            </w:pPr>
            <w:r w:rsidRPr="000C3C5B">
              <w:rPr>
                <w:rFonts w:ascii="宋体" w:hAnsi="宋体" w:hint="eastAsia"/>
                <w:sz w:val="24"/>
              </w:rPr>
              <w:t>原子吸收分光光度计（火焰）</w:t>
            </w:r>
          </w:p>
          <w:p w:rsidR="003C19B4" w:rsidRPr="006931F5" w:rsidRDefault="003C19B4" w:rsidP="003C19B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瑞利</w:t>
            </w:r>
            <w:r w:rsidRPr="006931F5">
              <w:rPr>
                <w:rFonts w:ascii="宋体" w:hAnsi="宋体"/>
                <w:sz w:val="24"/>
                <w:szCs w:val="24"/>
              </w:rPr>
              <w:t>WFX130</w:t>
            </w:r>
          </w:p>
        </w:tc>
        <w:tc>
          <w:tcPr>
            <w:tcW w:w="1080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土建馆</w:t>
            </w: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/>
                <w:sz w:val="24"/>
                <w:szCs w:val="24"/>
              </w:rPr>
              <w:t>10 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元素</w:t>
            </w:r>
          </w:p>
        </w:tc>
        <w:tc>
          <w:tcPr>
            <w:tcW w:w="851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/>
                <w:sz w:val="24"/>
                <w:szCs w:val="24"/>
              </w:rPr>
              <w:t>15/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元素</w:t>
            </w:r>
          </w:p>
        </w:tc>
        <w:tc>
          <w:tcPr>
            <w:tcW w:w="1459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6931F5">
              <w:rPr>
                <w:rFonts w:ascii="宋体" w:hAnsi="宋体" w:hint="eastAsia"/>
                <w:bCs/>
                <w:sz w:val="24"/>
                <w:szCs w:val="24"/>
              </w:rPr>
              <w:t>总有机碳分析仪</w:t>
            </w:r>
          </w:p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bCs/>
                <w:sz w:val="24"/>
                <w:szCs w:val="24"/>
              </w:rPr>
              <w:t>岛津</w:t>
            </w:r>
            <w:r w:rsidRPr="006931F5">
              <w:rPr>
                <w:rFonts w:ascii="宋体" w:hAnsi="宋体"/>
                <w:bCs/>
                <w:sz w:val="24"/>
                <w:szCs w:val="24"/>
              </w:rPr>
              <w:t>TOC-V</w:t>
            </w:r>
            <w:r w:rsidRPr="006931F5">
              <w:rPr>
                <w:rFonts w:ascii="宋体" w:hAnsi="宋体"/>
                <w:bCs/>
                <w:sz w:val="24"/>
                <w:szCs w:val="24"/>
                <w:vertAlign w:val="subscript"/>
              </w:rPr>
              <w:t>CPH</w:t>
            </w:r>
          </w:p>
        </w:tc>
        <w:tc>
          <w:tcPr>
            <w:tcW w:w="1080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24-106</w:t>
            </w: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459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1814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PCR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仪</w:t>
            </w:r>
          </w:p>
        </w:tc>
        <w:tc>
          <w:tcPr>
            <w:tcW w:w="1080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C19B4" w:rsidRPr="006931F5" w:rsidRDefault="003C19B4" w:rsidP="003C19B4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常规测试</w:t>
            </w:r>
          </w:p>
        </w:tc>
        <w:tc>
          <w:tcPr>
            <w:tcW w:w="897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459" w:type="dxa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3C19B4">
        <w:trPr>
          <w:cantSplit/>
          <w:trHeight w:val="310"/>
          <w:jc w:val="center"/>
        </w:trPr>
        <w:tc>
          <w:tcPr>
            <w:tcW w:w="8906" w:type="dxa"/>
            <w:gridSpan w:val="8"/>
            <w:vAlign w:val="center"/>
          </w:tcPr>
          <w:p w:rsidR="003C19B4" w:rsidRPr="006931F5" w:rsidRDefault="003C19B4" w:rsidP="003C19B4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注：由实验室工作人员完成的，按测试样品的个数收取（实验室工作人员不负责上机前的样品前处理）。由教师或学生完成测试工作的，按机时收取，不足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小时按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小时计。</w:t>
            </w:r>
          </w:p>
        </w:tc>
      </w:tr>
    </w:tbl>
    <w:p w:rsidR="003C19B4" w:rsidRDefault="003C19B4" w:rsidP="003C19B4">
      <w:pPr>
        <w:jc w:val="center"/>
        <w:rPr>
          <w:rStyle w:val="a7"/>
          <w:rFonts w:ascii="宋体" w:hint="eastAsia"/>
          <w:b w:val="0"/>
          <w:bCs w:val="0"/>
          <w:sz w:val="28"/>
          <w:szCs w:val="28"/>
        </w:rPr>
      </w:pPr>
    </w:p>
    <w:p w:rsidR="003C19B4" w:rsidRPr="00572AF9" w:rsidRDefault="003C19B4" w:rsidP="003C19B4">
      <w:pPr>
        <w:jc w:val="center"/>
        <w:rPr>
          <w:rStyle w:val="a7"/>
          <w:rFonts w:ascii="宋体"/>
          <w:b w:val="0"/>
          <w:bCs w:val="0"/>
          <w:sz w:val="28"/>
          <w:szCs w:val="28"/>
        </w:rPr>
      </w:pPr>
      <w:r w:rsidRPr="00572AF9">
        <w:rPr>
          <w:rStyle w:val="a7"/>
          <w:rFonts w:ascii="宋体" w:hAnsi="宋体" w:hint="eastAsia"/>
          <w:b w:val="0"/>
          <w:bCs w:val="0"/>
          <w:sz w:val="28"/>
          <w:szCs w:val="28"/>
        </w:rPr>
        <w:t>表</w:t>
      </w:r>
      <w:r w:rsidRPr="00572AF9">
        <w:rPr>
          <w:rStyle w:val="a7"/>
          <w:rFonts w:ascii="宋体" w:hAnsi="宋体"/>
          <w:b w:val="0"/>
          <w:bCs w:val="0"/>
          <w:sz w:val="28"/>
          <w:szCs w:val="28"/>
        </w:rPr>
        <w:t>2</w:t>
      </w:r>
      <w:r w:rsidRPr="00572AF9">
        <w:rPr>
          <w:rStyle w:val="a7"/>
          <w:rFonts w:ascii="宋体" w:hAnsi="宋体" w:hint="eastAsia"/>
          <w:b w:val="0"/>
          <w:bCs w:val="0"/>
          <w:sz w:val="28"/>
          <w:szCs w:val="28"/>
        </w:rPr>
        <w:t>：部分国内院校、科研院所大型仪器收费标准</w:t>
      </w: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520"/>
        <w:gridCol w:w="2144"/>
        <w:gridCol w:w="2144"/>
      </w:tblGrid>
      <w:tr w:rsidR="003C19B4" w:rsidRPr="006931F5" w:rsidTr="00EE27AC">
        <w:tc>
          <w:tcPr>
            <w:tcW w:w="1548" w:type="dxa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仪器名称</w:t>
            </w:r>
          </w:p>
        </w:tc>
        <w:tc>
          <w:tcPr>
            <w:tcW w:w="2520" w:type="dxa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2144" w:type="dxa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服务项目</w:t>
            </w:r>
          </w:p>
        </w:tc>
        <w:tc>
          <w:tcPr>
            <w:tcW w:w="2144" w:type="dxa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收费标准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 w:val="restart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气相色谱</w:t>
            </w: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福建省环境监测中心</w:t>
            </w:r>
          </w:p>
        </w:tc>
        <w:tc>
          <w:tcPr>
            <w:tcW w:w="2144" w:type="dxa"/>
            <w:vMerge w:val="restart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常规定性、定量测试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50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沈阳药科大学测试中心</w:t>
            </w:r>
          </w:p>
        </w:tc>
        <w:tc>
          <w:tcPr>
            <w:tcW w:w="2144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对内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小时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对外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小时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浙江省环境监测中心</w:t>
            </w:r>
          </w:p>
        </w:tc>
        <w:tc>
          <w:tcPr>
            <w:tcW w:w="2144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80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南开大学生命科学学院</w:t>
            </w:r>
          </w:p>
        </w:tc>
        <w:tc>
          <w:tcPr>
            <w:tcW w:w="2144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院内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样品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院外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60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样品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 w:val="restart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液相色谱</w:t>
            </w: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清华大学环境学院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小时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福建省环境监测中心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100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江苏省海洋药物研究开发中心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样品处理</w:t>
            </w:r>
            <w:r w:rsidRPr="006931F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931F5">
              <w:rPr>
                <w:rFonts w:ascii="宋体" w:hAnsi="宋体"/>
                <w:sz w:val="24"/>
                <w:szCs w:val="24"/>
              </w:rPr>
              <w:br/>
            </w:r>
            <w:r w:rsidRPr="006931F5">
              <w:rPr>
                <w:rFonts w:ascii="宋体" w:hAnsi="宋体" w:hint="eastAsia"/>
                <w:sz w:val="24"/>
                <w:szCs w:val="24"/>
              </w:rPr>
              <w:t>定性分析</w:t>
            </w:r>
            <w:r w:rsidRPr="006931F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931F5">
              <w:rPr>
                <w:rFonts w:ascii="宋体" w:hAnsi="宋体"/>
                <w:sz w:val="24"/>
                <w:szCs w:val="24"/>
              </w:rPr>
              <w:br/>
            </w:r>
            <w:r w:rsidRPr="006931F5">
              <w:rPr>
                <w:rFonts w:ascii="宋体" w:hAnsi="宋体" w:hint="eastAsia"/>
                <w:sz w:val="24"/>
                <w:szCs w:val="24"/>
              </w:rPr>
              <w:t>定量分析（归一化法）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/>
                <w:sz w:val="24"/>
                <w:szCs w:val="24"/>
              </w:rPr>
              <w:t>50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样</w:t>
            </w:r>
            <w:r w:rsidRPr="006931F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931F5">
              <w:rPr>
                <w:rFonts w:ascii="宋体" w:hAnsi="宋体"/>
                <w:sz w:val="24"/>
                <w:szCs w:val="24"/>
              </w:rPr>
              <w:br/>
              <w:t>150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样</w:t>
            </w:r>
            <w:r w:rsidRPr="006931F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931F5">
              <w:rPr>
                <w:rFonts w:ascii="宋体" w:hAnsi="宋体"/>
                <w:sz w:val="24"/>
                <w:szCs w:val="24"/>
              </w:rPr>
              <w:br/>
              <w:t>200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样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上海交通大学农学院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校外</w:t>
            </w:r>
            <w:r w:rsidRPr="006931F5">
              <w:rPr>
                <w:rFonts w:ascii="宋体" w:hAnsi="宋体"/>
                <w:sz w:val="24"/>
                <w:szCs w:val="24"/>
              </w:rPr>
              <w:t>100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个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校内</w:t>
            </w:r>
            <w:r w:rsidRPr="006931F5">
              <w:rPr>
                <w:rFonts w:ascii="宋体" w:hAnsi="宋体"/>
                <w:sz w:val="24"/>
                <w:szCs w:val="24"/>
              </w:rPr>
              <w:t>60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沈阳药科大学测试中心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对内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小时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对外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小时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浙江省环境监测中心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南开大学生命科学学院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常规定性、定量测试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院内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样品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院外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100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样品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 w:val="restart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离子色谱</w:t>
            </w: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福建省环境监测中心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50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浙江省环境监测中心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50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 w:val="restart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紫外</w:t>
            </w:r>
            <w:r w:rsidRPr="006931F5">
              <w:rPr>
                <w:rFonts w:ascii="宋体"/>
                <w:sz w:val="24"/>
                <w:szCs w:val="24"/>
              </w:rPr>
              <w:t>-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可见分光光度计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清华大学环境学院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20/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小时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福建省环境监测中心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40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上海交通大学农学院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widowControl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校内</w:t>
            </w:r>
            <w:r w:rsidRPr="006931F5">
              <w:rPr>
                <w:rFonts w:ascii="宋体" w:hAnsi="宋体"/>
                <w:sz w:val="24"/>
                <w:szCs w:val="24"/>
              </w:rPr>
              <w:t>60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样品</w:t>
            </w:r>
          </w:p>
          <w:p w:rsidR="003C19B4" w:rsidRPr="006931F5" w:rsidRDefault="003C19B4" w:rsidP="00EE27AC">
            <w:pPr>
              <w:tabs>
                <w:tab w:val="left" w:pos="1181"/>
                <w:tab w:val="left" w:pos="3543"/>
                <w:tab w:val="left" w:pos="4724"/>
                <w:tab w:val="left" w:pos="5905"/>
                <w:tab w:val="left" w:pos="7086"/>
                <w:tab w:val="left" w:pos="10398"/>
                <w:tab w:val="left" w:pos="11553"/>
                <w:tab w:val="left" w:pos="14388"/>
              </w:tabs>
              <w:spacing w:line="240" w:lineRule="atLeast"/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校外</w:t>
            </w:r>
            <w:r w:rsidRPr="006931F5">
              <w:rPr>
                <w:rFonts w:ascii="宋体" w:hAnsi="宋体"/>
                <w:sz w:val="24"/>
                <w:szCs w:val="24"/>
              </w:rPr>
              <w:t>: 80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样品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沈阳药科大学测试中心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对内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5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样品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对外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样品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浙江省环境监测中心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60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rPr>
          <w:cantSplit/>
          <w:trHeight w:val="150"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南开大学生命科学学院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常规测试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院内</w:t>
            </w:r>
            <w:r w:rsidRPr="006931F5">
              <w:rPr>
                <w:rFonts w:ascii="宋体" w:hAnsi="宋体"/>
                <w:sz w:val="24"/>
                <w:szCs w:val="24"/>
              </w:rPr>
              <w:t>2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图谱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院外</w:t>
            </w:r>
            <w:r w:rsidRPr="006931F5">
              <w:rPr>
                <w:rFonts w:ascii="宋体" w:hAnsi="宋体"/>
                <w:sz w:val="24"/>
                <w:szCs w:val="24"/>
              </w:rPr>
              <w:t>40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图谱</w:t>
            </w:r>
          </w:p>
        </w:tc>
      </w:tr>
      <w:tr w:rsidR="003C19B4" w:rsidRPr="006931F5" w:rsidTr="00EE27AC">
        <w:trPr>
          <w:cantSplit/>
          <w:trHeight w:val="150"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动力学研究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院内</w:t>
            </w:r>
            <w:r w:rsidRPr="006931F5">
              <w:rPr>
                <w:rFonts w:ascii="宋体" w:hAnsi="宋体"/>
                <w:sz w:val="24"/>
                <w:szCs w:val="24"/>
              </w:rPr>
              <w:t>2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－</w:t>
            </w:r>
            <w:r w:rsidRPr="006931F5">
              <w:rPr>
                <w:rFonts w:ascii="宋体" w:hAnsi="宋体"/>
                <w:sz w:val="24"/>
                <w:szCs w:val="24"/>
              </w:rPr>
              <w:t>5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样品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院外</w:t>
            </w:r>
            <w:r w:rsidRPr="006931F5">
              <w:rPr>
                <w:rFonts w:ascii="宋体" w:hAnsi="宋体"/>
                <w:sz w:val="24"/>
                <w:szCs w:val="24"/>
              </w:rPr>
              <w:t>50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样品</w:t>
            </w:r>
          </w:p>
        </w:tc>
      </w:tr>
      <w:tr w:rsidR="003C19B4" w:rsidRPr="006931F5" w:rsidTr="00EE27AC">
        <w:trPr>
          <w:cantSplit/>
          <w:trHeight w:val="150"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反射光谱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院内</w:t>
            </w:r>
            <w:r w:rsidRPr="006931F5">
              <w:rPr>
                <w:rFonts w:ascii="宋体" w:hAnsi="宋体"/>
                <w:sz w:val="24"/>
                <w:szCs w:val="24"/>
              </w:rPr>
              <w:t>2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图谱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院外</w:t>
            </w:r>
            <w:r w:rsidRPr="006931F5">
              <w:rPr>
                <w:rFonts w:ascii="宋体" w:hAnsi="宋体"/>
                <w:sz w:val="24"/>
                <w:szCs w:val="24"/>
              </w:rPr>
              <w:t>40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元图谱</w:t>
            </w:r>
          </w:p>
        </w:tc>
      </w:tr>
      <w:tr w:rsidR="003C19B4" w:rsidRPr="006931F5" w:rsidTr="00EE27AC">
        <w:trPr>
          <w:cantSplit/>
          <w:trHeight w:val="150"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/>
                <w:sz w:val="24"/>
                <w:szCs w:val="24"/>
              </w:rPr>
              <w:t>Tm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值测定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院内</w:t>
            </w:r>
            <w:r w:rsidRPr="006931F5">
              <w:rPr>
                <w:rFonts w:ascii="宋体" w:hAnsi="宋体"/>
                <w:sz w:val="24"/>
                <w:szCs w:val="24"/>
              </w:rPr>
              <w:t>5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样品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院外</w:t>
            </w:r>
            <w:r w:rsidRPr="006931F5">
              <w:rPr>
                <w:rFonts w:ascii="宋体" w:hAnsi="宋体"/>
                <w:sz w:val="24"/>
                <w:szCs w:val="24"/>
              </w:rPr>
              <w:t>60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</w:t>
            </w:r>
            <w:r w:rsidRPr="006931F5">
              <w:rPr>
                <w:rFonts w:ascii="宋体" w:hAnsi="宋体"/>
                <w:sz w:val="24"/>
                <w:szCs w:val="24"/>
              </w:rPr>
              <w:t>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样品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 w:val="restart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原子吸收分光光度计</w:t>
            </w: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福建省环境监测中心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25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rPr>
          <w:cantSplit/>
          <w:trHeight w:val="900"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上海交通大学农学院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火焰</w:t>
            </w:r>
          </w:p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校外</w:t>
            </w:r>
            <w:r w:rsidRPr="006931F5">
              <w:rPr>
                <w:rFonts w:ascii="宋体" w:hAnsi="宋体"/>
                <w:sz w:val="24"/>
                <w:szCs w:val="24"/>
              </w:rPr>
              <w:t>50/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元素</w:t>
            </w:r>
          </w:p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校内</w:t>
            </w:r>
            <w:r w:rsidRPr="006931F5">
              <w:rPr>
                <w:rFonts w:ascii="宋体" w:hAnsi="宋体"/>
                <w:sz w:val="24"/>
                <w:szCs w:val="24"/>
              </w:rPr>
              <w:t>20/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元素</w:t>
            </w:r>
          </w:p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教学</w:t>
            </w:r>
            <w:r w:rsidRPr="006931F5">
              <w:rPr>
                <w:rFonts w:ascii="宋体" w:hAnsi="宋体"/>
                <w:sz w:val="24"/>
                <w:szCs w:val="24"/>
              </w:rPr>
              <w:t>10/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元素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 w:rsidR="003C19B4" w:rsidRPr="006931F5" w:rsidTr="00EE27AC">
        <w:trPr>
          <w:cantSplit/>
          <w:trHeight w:val="900"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石墨炉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校外</w:t>
            </w:r>
            <w:r w:rsidRPr="006931F5">
              <w:rPr>
                <w:rFonts w:ascii="宋体" w:hAnsi="宋体"/>
                <w:sz w:val="24"/>
                <w:szCs w:val="24"/>
              </w:rPr>
              <w:t>100/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元素</w:t>
            </w:r>
          </w:p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校内</w:t>
            </w:r>
            <w:r w:rsidRPr="006931F5">
              <w:rPr>
                <w:rFonts w:ascii="宋体" w:hAnsi="宋体"/>
                <w:sz w:val="24"/>
                <w:szCs w:val="24"/>
              </w:rPr>
              <w:t>40/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元素</w:t>
            </w:r>
          </w:p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教学</w:t>
            </w:r>
            <w:r w:rsidRPr="006931F5">
              <w:rPr>
                <w:rFonts w:ascii="宋体" w:hAnsi="宋体"/>
                <w:sz w:val="24"/>
                <w:szCs w:val="24"/>
              </w:rPr>
              <w:t>20/</w:t>
            </w:r>
            <w:r w:rsidRPr="006931F5">
              <w:rPr>
                <w:rFonts w:ascii="宋体" w:hAnsi="宋体" w:hint="eastAsia"/>
                <w:sz w:val="24"/>
                <w:szCs w:val="24"/>
              </w:rPr>
              <w:t>元素</w:t>
            </w:r>
          </w:p>
        </w:tc>
      </w:tr>
      <w:tr w:rsidR="003C19B4" w:rsidRPr="006931F5" w:rsidTr="00EE27AC">
        <w:trPr>
          <w:cantSplit/>
        </w:trPr>
        <w:tc>
          <w:tcPr>
            <w:tcW w:w="1548" w:type="dxa"/>
            <w:vMerge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浙江省环境监测中心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80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c>
          <w:tcPr>
            <w:tcW w:w="1548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总有机碳分析仪</w:t>
            </w: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福建省环境监测中心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40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数据</w:t>
            </w:r>
          </w:p>
        </w:tc>
      </w:tr>
      <w:tr w:rsidR="003C19B4" w:rsidRPr="006931F5" w:rsidTr="00EE27AC">
        <w:tc>
          <w:tcPr>
            <w:tcW w:w="1548" w:type="dxa"/>
            <w:vAlign w:val="center"/>
          </w:tcPr>
          <w:p w:rsidR="003C19B4" w:rsidRPr="006931F5" w:rsidRDefault="003C19B4" w:rsidP="00EE27AC">
            <w:pPr>
              <w:jc w:val="center"/>
              <w:rPr>
                <w:rFonts w:ascii="宋体"/>
                <w:sz w:val="24"/>
                <w:szCs w:val="24"/>
              </w:rPr>
            </w:pP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PCR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仪</w:t>
            </w:r>
          </w:p>
        </w:tc>
        <w:tc>
          <w:tcPr>
            <w:tcW w:w="2520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南开大学生命科学学院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Fonts w:ascii="宋体" w:hAnsi="宋体" w:hint="eastAsia"/>
                <w:sz w:val="24"/>
                <w:szCs w:val="24"/>
              </w:rPr>
              <w:t>常规测试</w:t>
            </w:r>
          </w:p>
        </w:tc>
        <w:tc>
          <w:tcPr>
            <w:tcW w:w="2144" w:type="dxa"/>
            <w:vAlign w:val="center"/>
          </w:tcPr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院内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5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样品</w:t>
            </w:r>
          </w:p>
          <w:p w:rsidR="003C19B4" w:rsidRPr="006931F5" w:rsidRDefault="003C19B4" w:rsidP="00EE27AC">
            <w:pPr>
              <w:jc w:val="center"/>
              <w:rPr>
                <w:rStyle w:val="a7"/>
                <w:rFonts w:ascii="宋体"/>
                <w:b w:val="0"/>
                <w:bCs w:val="0"/>
                <w:sz w:val="24"/>
                <w:szCs w:val="24"/>
              </w:rPr>
            </w:pP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院外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30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元</w:t>
            </w:r>
            <w:r w:rsidRPr="006931F5">
              <w:rPr>
                <w:rStyle w:val="a7"/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Pr="006931F5">
              <w:rPr>
                <w:rStyle w:val="a7"/>
                <w:rFonts w:ascii="宋体" w:hAnsi="宋体" w:hint="eastAsia"/>
                <w:b w:val="0"/>
                <w:bCs w:val="0"/>
                <w:sz w:val="24"/>
                <w:szCs w:val="24"/>
              </w:rPr>
              <w:t>样品</w:t>
            </w:r>
          </w:p>
        </w:tc>
      </w:tr>
    </w:tbl>
    <w:p w:rsidR="003C19B4" w:rsidRPr="00572AF9" w:rsidRDefault="003C19B4" w:rsidP="003C19B4">
      <w:pPr>
        <w:spacing w:line="480" w:lineRule="exact"/>
        <w:rPr>
          <w:rStyle w:val="a7"/>
          <w:rFonts w:ascii="宋体"/>
          <w:sz w:val="28"/>
          <w:szCs w:val="28"/>
        </w:rPr>
      </w:pPr>
      <w:r w:rsidRPr="00572AF9">
        <w:rPr>
          <w:rStyle w:val="a7"/>
          <w:rFonts w:ascii="宋体" w:hAnsi="宋体" w:hint="eastAsia"/>
          <w:sz w:val="28"/>
          <w:szCs w:val="28"/>
        </w:rPr>
        <w:t>附：大型仪器简介</w:t>
      </w:r>
    </w:p>
    <w:p w:rsidR="003C19B4" w:rsidRPr="00572AF9" w:rsidRDefault="003C19B4" w:rsidP="003C19B4">
      <w:pPr>
        <w:spacing w:line="480" w:lineRule="exact"/>
        <w:rPr>
          <w:rFonts w:ascii="宋体"/>
          <w:b/>
          <w:bCs/>
          <w:sz w:val="28"/>
          <w:szCs w:val="28"/>
        </w:rPr>
      </w:pPr>
      <w:r w:rsidRPr="00572AF9">
        <w:rPr>
          <w:rFonts w:ascii="宋体" w:hAnsi="宋体" w:hint="eastAsia"/>
          <w:b/>
          <w:bCs/>
          <w:sz w:val="28"/>
          <w:szCs w:val="28"/>
        </w:rPr>
        <w:t>仪器名称：气相色谱分析仪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型号：安捷伦</w:t>
      </w:r>
      <w:r w:rsidRPr="00572AF9">
        <w:rPr>
          <w:rFonts w:ascii="宋体" w:hAnsi="宋体"/>
          <w:sz w:val="28"/>
          <w:szCs w:val="28"/>
        </w:rPr>
        <w:t>Agilent 6890N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主要配置及用途：主机，分流</w:t>
      </w:r>
      <w:r w:rsidRPr="00572AF9">
        <w:rPr>
          <w:rFonts w:ascii="宋体" w:hAnsi="宋体"/>
          <w:sz w:val="28"/>
          <w:szCs w:val="28"/>
        </w:rPr>
        <w:t>/</w:t>
      </w:r>
      <w:r w:rsidRPr="00572AF9">
        <w:rPr>
          <w:rFonts w:ascii="宋体" w:hAnsi="宋体" w:hint="eastAsia"/>
          <w:sz w:val="28"/>
          <w:szCs w:val="28"/>
        </w:rPr>
        <w:t>不分流毛细柱进样口，隔垫吹扫进样口，</w:t>
      </w:r>
      <w:r w:rsidRPr="00572AF9">
        <w:rPr>
          <w:rFonts w:ascii="宋体" w:hAnsi="宋体"/>
          <w:sz w:val="28"/>
          <w:szCs w:val="28"/>
        </w:rPr>
        <w:t>EPC</w:t>
      </w:r>
      <w:r w:rsidRPr="00572AF9">
        <w:rPr>
          <w:rFonts w:ascii="宋体" w:hAnsi="宋体" w:hint="eastAsia"/>
          <w:sz w:val="28"/>
          <w:szCs w:val="28"/>
        </w:rPr>
        <w:t>电子压力调节器，</w:t>
      </w:r>
      <w:r w:rsidRPr="00572AF9">
        <w:rPr>
          <w:rFonts w:ascii="宋体" w:hAnsi="宋体"/>
          <w:sz w:val="28"/>
          <w:szCs w:val="28"/>
        </w:rPr>
        <w:t>FID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TCD</w:t>
      </w:r>
      <w:r w:rsidRPr="00572AF9">
        <w:rPr>
          <w:rFonts w:ascii="宋体" w:hAnsi="宋体" w:hint="eastAsia"/>
          <w:sz w:val="28"/>
          <w:szCs w:val="28"/>
        </w:rPr>
        <w:t>、μ</w:t>
      </w:r>
      <w:r w:rsidRPr="00572AF9">
        <w:rPr>
          <w:rFonts w:ascii="宋体" w:hAnsi="宋体"/>
          <w:sz w:val="28"/>
          <w:szCs w:val="28"/>
        </w:rPr>
        <w:t>ECD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NPD</w:t>
      </w:r>
      <w:r w:rsidRPr="00572AF9">
        <w:rPr>
          <w:rFonts w:ascii="宋体" w:hAnsi="宋体" w:hint="eastAsia"/>
          <w:sz w:val="28"/>
          <w:szCs w:val="28"/>
        </w:rPr>
        <w:t>检测器，化学工作站。主要用于分离并检测低分子有机物，如有机酸、烷烃、烯烃、卤代烃、有机磷化物和有机氮化物等，还可检测部分常规气体，如</w:t>
      </w:r>
      <w:r w:rsidRPr="00572AF9">
        <w:rPr>
          <w:rFonts w:ascii="宋体" w:hAnsi="宋体"/>
          <w:sz w:val="28"/>
          <w:szCs w:val="28"/>
        </w:rPr>
        <w:t>CO</w:t>
      </w:r>
      <w:r w:rsidRPr="00572AF9">
        <w:rPr>
          <w:rFonts w:ascii="宋体" w:hAnsi="宋体"/>
          <w:sz w:val="28"/>
          <w:szCs w:val="28"/>
          <w:vertAlign w:val="subscript"/>
        </w:rPr>
        <w:t>2</w:t>
      </w:r>
      <w:r w:rsidRPr="00572AF9">
        <w:rPr>
          <w:rFonts w:ascii="宋体" w:hAnsi="宋体" w:hint="eastAsia"/>
          <w:sz w:val="28"/>
          <w:szCs w:val="28"/>
        </w:rPr>
        <w:t>，</w:t>
      </w:r>
      <w:r w:rsidRPr="00572AF9">
        <w:rPr>
          <w:rFonts w:ascii="宋体" w:hAnsi="宋体"/>
          <w:sz w:val="28"/>
          <w:szCs w:val="28"/>
        </w:rPr>
        <w:lastRenderedPageBreak/>
        <w:t>CO</w:t>
      </w:r>
      <w:r w:rsidRPr="00572AF9">
        <w:rPr>
          <w:rFonts w:ascii="宋体" w:hAnsi="宋体" w:hint="eastAsia"/>
          <w:sz w:val="28"/>
          <w:szCs w:val="28"/>
        </w:rPr>
        <w:t>，</w:t>
      </w:r>
      <w:r w:rsidRPr="00572AF9">
        <w:rPr>
          <w:rFonts w:ascii="宋体" w:hAnsi="宋体"/>
          <w:sz w:val="28"/>
          <w:szCs w:val="28"/>
        </w:rPr>
        <w:t>H</w:t>
      </w:r>
      <w:r w:rsidRPr="00572AF9">
        <w:rPr>
          <w:rFonts w:ascii="宋体" w:hAnsi="宋体"/>
          <w:sz w:val="28"/>
          <w:szCs w:val="28"/>
          <w:vertAlign w:val="subscript"/>
        </w:rPr>
        <w:t>2</w:t>
      </w:r>
      <w:r w:rsidRPr="00572AF9">
        <w:rPr>
          <w:rFonts w:ascii="宋体" w:hAnsi="宋体" w:hint="eastAsia"/>
          <w:sz w:val="28"/>
          <w:szCs w:val="28"/>
        </w:rPr>
        <w:t>等。</w:t>
      </w:r>
    </w:p>
    <w:p w:rsidR="003C19B4" w:rsidRPr="00572AF9" w:rsidRDefault="003C19B4" w:rsidP="003C19B4">
      <w:pPr>
        <w:spacing w:line="480" w:lineRule="exact"/>
        <w:rPr>
          <w:rFonts w:ascii="宋体"/>
          <w:b/>
          <w:bCs/>
          <w:sz w:val="28"/>
          <w:szCs w:val="28"/>
        </w:rPr>
      </w:pPr>
      <w:r w:rsidRPr="00572AF9">
        <w:rPr>
          <w:rFonts w:ascii="宋体" w:hAnsi="宋体" w:hint="eastAsia"/>
          <w:b/>
          <w:bCs/>
          <w:sz w:val="28"/>
          <w:szCs w:val="28"/>
        </w:rPr>
        <w:t>仪器名称：气相色谱分析仪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型号：北京瑞利</w:t>
      </w:r>
      <w:r w:rsidRPr="00572AF9">
        <w:rPr>
          <w:rFonts w:ascii="宋体" w:hAnsi="宋体"/>
          <w:sz w:val="28"/>
          <w:szCs w:val="28"/>
        </w:rPr>
        <w:t>SP</w:t>
      </w:r>
      <w:r w:rsidRPr="00572AF9">
        <w:rPr>
          <w:rFonts w:ascii="宋体" w:hAnsi="宋体" w:hint="eastAsia"/>
          <w:sz w:val="28"/>
          <w:szCs w:val="28"/>
        </w:rPr>
        <w:t>－</w:t>
      </w:r>
      <w:r w:rsidRPr="00572AF9">
        <w:rPr>
          <w:rFonts w:ascii="宋体" w:hAnsi="宋体"/>
          <w:sz w:val="28"/>
          <w:szCs w:val="28"/>
        </w:rPr>
        <w:t xml:space="preserve">3420  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主要配置及用途：主机，填充柱进样口，</w:t>
      </w:r>
      <w:r w:rsidRPr="00572AF9">
        <w:rPr>
          <w:rFonts w:ascii="宋体" w:hAnsi="宋体"/>
          <w:sz w:val="28"/>
          <w:szCs w:val="28"/>
        </w:rPr>
        <w:t>FID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TCD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FPD</w:t>
      </w:r>
      <w:r w:rsidRPr="00572AF9">
        <w:rPr>
          <w:rFonts w:ascii="宋体" w:hAnsi="宋体" w:hint="eastAsia"/>
          <w:sz w:val="28"/>
          <w:szCs w:val="28"/>
        </w:rPr>
        <w:t>检测器，外置转化炉，阀进样器，化学工作站。主要用于分离并检测低分子有机物，如有机酸、烷烃、烯烃、卤代烃、硫化合物等，还可以检测部分常规气体，如</w:t>
      </w:r>
      <w:r w:rsidRPr="00572AF9">
        <w:rPr>
          <w:rFonts w:ascii="宋体" w:hAnsi="宋体"/>
          <w:sz w:val="28"/>
          <w:szCs w:val="28"/>
        </w:rPr>
        <w:t>CO</w:t>
      </w:r>
      <w:r w:rsidRPr="00572AF9">
        <w:rPr>
          <w:rFonts w:ascii="宋体" w:hAnsi="宋体"/>
          <w:sz w:val="28"/>
          <w:szCs w:val="28"/>
          <w:vertAlign w:val="subscript"/>
        </w:rPr>
        <w:t>2</w:t>
      </w:r>
      <w:r w:rsidRPr="00572AF9">
        <w:rPr>
          <w:rFonts w:ascii="宋体" w:hAnsi="宋体" w:hint="eastAsia"/>
          <w:sz w:val="28"/>
          <w:szCs w:val="28"/>
        </w:rPr>
        <w:t>，</w:t>
      </w:r>
      <w:r w:rsidRPr="00572AF9">
        <w:rPr>
          <w:rFonts w:ascii="宋体" w:hAnsi="宋体"/>
          <w:sz w:val="28"/>
          <w:szCs w:val="28"/>
        </w:rPr>
        <w:t>CO</w:t>
      </w:r>
      <w:r w:rsidRPr="00572AF9">
        <w:rPr>
          <w:rFonts w:ascii="宋体" w:hAnsi="宋体" w:hint="eastAsia"/>
          <w:sz w:val="28"/>
          <w:szCs w:val="28"/>
        </w:rPr>
        <w:t>，</w:t>
      </w:r>
      <w:r w:rsidRPr="00572AF9">
        <w:rPr>
          <w:rFonts w:ascii="宋体" w:hAnsi="宋体"/>
          <w:sz w:val="28"/>
          <w:szCs w:val="28"/>
        </w:rPr>
        <w:t>H</w:t>
      </w:r>
      <w:r w:rsidRPr="00572AF9">
        <w:rPr>
          <w:rFonts w:ascii="宋体" w:hAnsi="宋体"/>
          <w:sz w:val="28"/>
          <w:szCs w:val="28"/>
          <w:vertAlign w:val="subscript"/>
        </w:rPr>
        <w:t>2</w:t>
      </w:r>
      <w:r w:rsidRPr="00572AF9">
        <w:rPr>
          <w:rFonts w:ascii="宋体" w:hAnsi="宋体" w:hint="eastAsia"/>
          <w:sz w:val="28"/>
          <w:szCs w:val="28"/>
        </w:rPr>
        <w:t>等。</w:t>
      </w:r>
    </w:p>
    <w:p w:rsidR="003C19B4" w:rsidRPr="00572AF9" w:rsidRDefault="003C19B4" w:rsidP="003C19B4">
      <w:pPr>
        <w:spacing w:line="480" w:lineRule="exact"/>
        <w:rPr>
          <w:rFonts w:ascii="宋体"/>
          <w:b/>
          <w:bCs/>
          <w:sz w:val="28"/>
          <w:szCs w:val="28"/>
        </w:rPr>
      </w:pPr>
      <w:r w:rsidRPr="00572AF9">
        <w:rPr>
          <w:rFonts w:ascii="宋体" w:hAnsi="宋体" w:hint="eastAsia"/>
          <w:b/>
          <w:bCs/>
          <w:sz w:val="28"/>
          <w:szCs w:val="28"/>
        </w:rPr>
        <w:t>仪器名称：离子色谱分析仪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型号：戴安</w:t>
      </w:r>
      <w:r w:rsidRPr="00572AF9">
        <w:rPr>
          <w:rFonts w:ascii="宋体" w:hAnsi="宋体"/>
          <w:sz w:val="28"/>
          <w:szCs w:val="28"/>
        </w:rPr>
        <w:t>DX600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主要配置及用途：</w:t>
      </w:r>
      <w:r w:rsidRPr="00572AF9">
        <w:rPr>
          <w:rFonts w:ascii="宋体" w:hAnsi="宋体"/>
          <w:sz w:val="28"/>
          <w:szCs w:val="28"/>
        </w:rPr>
        <w:t>ED50</w:t>
      </w:r>
      <w:r w:rsidRPr="00572AF9">
        <w:rPr>
          <w:rFonts w:ascii="宋体" w:hAnsi="宋体" w:hint="eastAsia"/>
          <w:sz w:val="28"/>
          <w:szCs w:val="28"/>
        </w:rPr>
        <w:t>电化学检测器，</w:t>
      </w:r>
      <w:r w:rsidRPr="00572AF9">
        <w:rPr>
          <w:rFonts w:ascii="宋体" w:hAnsi="宋体"/>
          <w:sz w:val="28"/>
          <w:szCs w:val="28"/>
        </w:rPr>
        <w:t>GP50</w:t>
      </w:r>
      <w:r w:rsidRPr="00572AF9">
        <w:rPr>
          <w:rFonts w:ascii="宋体" w:hAnsi="宋体" w:hint="eastAsia"/>
          <w:sz w:val="28"/>
          <w:szCs w:val="28"/>
        </w:rPr>
        <w:t>梯度混合泵。用于测定溶液中微量级的阴、阳离子的浓度，阴离子有</w:t>
      </w:r>
      <w:r w:rsidRPr="00572AF9">
        <w:rPr>
          <w:rFonts w:ascii="宋体" w:hAnsi="宋体"/>
          <w:sz w:val="28"/>
          <w:szCs w:val="28"/>
        </w:rPr>
        <w:t>F</w:t>
      </w:r>
      <w:r w:rsidRPr="00572AF9">
        <w:rPr>
          <w:rFonts w:ascii="宋体"/>
          <w:sz w:val="28"/>
          <w:szCs w:val="28"/>
          <w:vertAlign w:val="superscript"/>
        </w:rPr>
        <w:t>-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Cl</w:t>
      </w:r>
      <w:r w:rsidRPr="00572AF9">
        <w:rPr>
          <w:rFonts w:ascii="宋体"/>
          <w:sz w:val="28"/>
          <w:szCs w:val="28"/>
          <w:vertAlign w:val="superscript"/>
        </w:rPr>
        <w:t>-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NO</w:t>
      </w:r>
      <w:r w:rsidRPr="00572AF9">
        <w:rPr>
          <w:rFonts w:ascii="宋体" w:hAnsi="宋体"/>
          <w:sz w:val="28"/>
          <w:szCs w:val="28"/>
          <w:vertAlign w:val="subscript"/>
        </w:rPr>
        <w:t>2</w:t>
      </w:r>
      <w:r w:rsidRPr="00572AF9">
        <w:rPr>
          <w:rFonts w:ascii="宋体"/>
          <w:sz w:val="28"/>
          <w:szCs w:val="28"/>
          <w:vertAlign w:val="superscript"/>
        </w:rPr>
        <w:t>-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Br</w:t>
      </w:r>
      <w:r w:rsidRPr="00572AF9">
        <w:rPr>
          <w:rFonts w:ascii="宋体"/>
          <w:sz w:val="28"/>
          <w:szCs w:val="28"/>
          <w:vertAlign w:val="superscript"/>
        </w:rPr>
        <w:t>-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NO</w:t>
      </w:r>
      <w:r w:rsidRPr="00572AF9">
        <w:rPr>
          <w:rFonts w:ascii="宋体" w:hAnsi="宋体"/>
          <w:sz w:val="28"/>
          <w:szCs w:val="28"/>
          <w:vertAlign w:val="subscript"/>
        </w:rPr>
        <w:t>3</w:t>
      </w:r>
      <w:r w:rsidRPr="00572AF9">
        <w:rPr>
          <w:rFonts w:ascii="宋体"/>
          <w:sz w:val="28"/>
          <w:szCs w:val="28"/>
          <w:vertAlign w:val="superscript"/>
        </w:rPr>
        <w:t>-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H</w:t>
      </w:r>
      <w:r w:rsidRPr="00572AF9">
        <w:rPr>
          <w:rFonts w:ascii="宋体" w:hAnsi="宋体"/>
          <w:sz w:val="28"/>
          <w:szCs w:val="28"/>
          <w:vertAlign w:val="subscript"/>
        </w:rPr>
        <w:t>2</w:t>
      </w:r>
      <w:r w:rsidRPr="00572AF9">
        <w:rPr>
          <w:rFonts w:ascii="宋体" w:hAnsi="宋体"/>
          <w:sz w:val="28"/>
          <w:szCs w:val="28"/>
        </w:rPr>
        <w:t>PO</w:t>
      </w:r>
      <w:r w:rsidRPr="00572AF9">
        <w:rPr>
          <w:rFonts w:ascii="宋体" w:hAnsi="宋体"/>
          <w:sz w:val="28"/>
          <w:szCs w:val="28"/>
          <w:vertAlign w:val="subscript"/>
        </w:rPr>
        <w:t>4</w:t>
      </w:r>
      <w:r w:rsidRPr="00572AF9">
        <w:rPr>
          <w:rFonts w:ascii="宋体"/>
          <w:sz w:val="28"/>
          <w:szCs w:val="28"/>
          <w:vertAlign w:val="superscript"/>
        </w:rPr>
        <w:t>-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SO</w:t>
      </w:r>
      <w:r w:rsidRPr="00572AF9">
        <w:rPr>
          <w:rFonts w:ascii="宋体" w:hAnsi="宋体"/>
          <w:sz w:val="28"/>
          <w:szCs w:val="28"/>
          <w:vertAlign w:val="subscript"/>
        </w:rPr>
        <w:t>4</w:t>
      </w:r>
      <w:r w:rsidRPr="00572AF9">
        <w:rPr>
          <w:rFonts w:ascii="宋体" w:hAnsi="宋体"/>
          <w:sz w:val="28"/>
          <w:szCs w:val="28"/>
          <w:vertAlign w:val="superscript"/>
        </w:rPr>
        <w:t>2-</w:t>
      </w:r>
      <w:r w:rsidRPr="00572AF9">
        <w:rPr>
          <w:rFonts w:ascii="宋体" w:hAnsi="宋体" w:hint="eastAsia"/>
          <w:sz w:val="28"/>
          <w:szCs w:val="28"/>
        </w:rPr>
        <w:t>等；阳离子有</w:t>
      </w:r>
      <w:r w:rsidRPr="00572AF9">
        <w:rPr>
          <w:rFonts w:ascii="宋体" w:hAnsi="宋体"/>
          <w:sz w:val="28"/>
          <w:szCs w:val="28"/>
        </w:rPr>
        <w:t>Li</w:t>
      </w:r>
      <w:r w:rsidRPr="00572AF9">
        <w:rPr>
          <w:rFonts w:ascii="宋体" w:hAnsi="宋体"/>
          <w:sz w:val="28"/>
          <w:szCs w:val="28"/>
          <w:vertAlign w:val="superscript"/>
        </w:rPr>
        <w:t>+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Na</w:t>
      </w:r>
      <w:r w:rsidRPr="00572AF9">
        <w:rPr>
          <w:rFonts w:ascii="宋体" w:hAnsi="宋体"/>
          <w:sz w:val="28"/>
          <w:szCs w:val="28"/>
          <w:vertAlign w:val="superscript"/>
        </w:rPr>
        <w:t>+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NH</w:t>
      </w:r>
      <w:r w:rsidRPr="00572AF9">
        <w:rPr>
          <w:rFonts w:ascii="宋体" w:hAnsi="宋体"/>
          <w:sz w:val="28"/>
          <w:szCs w:val="28"/>
          <w:vertAlign w:val="subscript"/>
        </w:rPr>
        <w:t>4</w:t>
      </w:r>
      <w:r w:rsidRPr="00572AF9">
        <w:rPr>
          <w:rFonts w:ascii="宋体" w:hAnsi="宋体"/>
          <w:sz w:val="28"/>
          <w:szCs w:val="28"/>
          <w:vertAlign w:val="superscript"/>
        </w:rPr>
        <w:t>+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K</w:t>
      </w:r>
      <w:r w:rsidRPr="00572AF9">
        <w:rPr>
          <w:rFonts w:ascii="宋体" w:hAnsi="宋体"/>
          <w:sz w:val="28"/>
          <w:szCs w:val="28"/>
          <w:vertAlign w:val="superscript"/>
        </w:rPr>
        <w:t>+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Mg</w:t>
      </w:r>
      <w:r w:rsidRPr="00572AF9">
        <w:rPr>
          <w:rFonts w:ascii="宋体" w:hAnsi="宋体"/>
          <w:sz w:val="28"/>
          <w:szCs w:val="28"/>
          <w:vertAlign w:val="superscript"/>
        </w:rPr>
        <w:t>2+</w:t>
      </w:r>
      <w:r w:rsidRPr="00572AF9">
        <w:rPr>
          <w:rFonts w:ascii="宋体" w:hAnsi="宋体" w:hint="eastAsia"/>
          <w:sz w:val="28"/>
          <w:szCs w:val="28"/>
        </w:rPr>
        <w:t>、</w:t>
      </w:r>
      <w:r w:rsidRPr="00572AF9">
        <w:rPr>
          <w:rFonts w:ascii="宋体" w:hAnsi="宋体"/>
          <w:sz w:val="28"/>
          <w:szCs w:val="28"/>
        </w:rPr>
        <w:t>Ca</w:t>
      </w:r>
      <w:r w:rsidRPr="00572AF9">
        <w:rPr>
          <w:rFonts w:ascii="宋体" w:hAnsi="宋体"/>
          <w:sz w:val="28"/>
          <w:szCs w:val="28"/>
          <w:vertAlign w:val="superscript"/>
        </w:rPr>
        <w:t>2+</w:t>
      </w:r>
      <w:r w:rsidRPr="00572AF9">
        <w:rPr>
          <w:rFonts w:ascii="宋体" w:hAnsi="宋体" w:hint="eastAsia"/>
          <w:sz w:val="28"/>
          <w:szCs w:val="28"/>
        </w:rPr>
        <w:t>等。采用</w:t>
      </w:r>
      <w:r w:rsidRPr="00572AF9">
        <w:rPr>
          <w:rFonts w:ascii="宋体" w:hAnsi="宋体"/>
          <w:sz w:val="28"/>
          <w:szCs w:val="28"/>
        </w:rPr>
        <w:t>25</w:t>
      </w:r>
      <w:r w:rsidRPr="00572AF9">
        <w:rPr>
          <w:rFonts w:ascii="宋体" w:hAnsi="宋体" w:hint="eastAsia"/>
          <w:sz w:val="28"/>
          <w:szCs w:val="28"/>
        </w:rPr>
        <w:t>μ</w:t>
      </w:r>
      <w:r w:rsidRPr="00572AF9">
        <w:rPr>
          <w:rFonts w:ascii="宋体" w:hAnsi="宋体"/>
          <w:sz w:val="28"/>
          <w:szCs w:val="28"/>
        </w:rPr>
        <w:t>L</w:t>
      </w:r>
      <w:r w:rsidRPr="00572AF9">
        <w:rPr>
          <w:rFonts w:ascii="宋体" w:hAnsi="宋体" w:hint="eastAsia"/>
          <w:sz w:val="28"/>
          <w:szCs w:val="28"/>
        </w:rPr>
        <w:t>定量管可以测定至</w:t>
      </w:r>
      <w:r w:rsidRPr="00572AF9">
        <w:rPr>
          <w:rFonts w:ascii="宋体" w:hAnsi="宋体"/>
          <w:sz w:val="28"/>
          <w:szCs w:val="28"/>
        </w:rPr>
        <w:t>mg/L</w:t>
      </w:r>
      <w:r w:rsidRPr="00572AF9">
        <w:rPr>
          <w:rFonts w:ascii="宋体" w:hAnsi="宋体" w:hint="eastAsia"/>
          <w:sz w:val="28"/>
          <w:szCs w:val="28"/>
        </w:rPr>
        <w:t>（</w:t>
      </w:r>
      <w:r w:rsidRPr="00572AF9">
        <w:rPr>
          <w:rFonts w:ascii="宋体" w:hAnsi="宋体"/>
          <w:sz w:val="28"/>
          <w:szCs w:val="28"/>
        </w:rPr>
        <w:t>ppm</w:t>
      </w:r>
      <w:r w:rsidRPr="00572AF9">
        <w:rPr>
          <w:rFonts w:ascii="宋体" w:hAnsi="宋体" w:hint="eastAsia"/>
          <w:sz w:val="28"/>
          <w:szCs w:val="28"/>
        </w:rPr>
        <w:t>）离子浓度，采用</w:t>
      </w:r>
      <w:r w:rsidRPr="00572AF9">
        <w:rPr>
          <w:rFonts w:ascii="宋体" w:hAnsi="宋体"/>
          <w:sz w:val="28"/>
          <w:szCs w:val="28"/>
        </w:rPr>
        <w:t>100</w:t>
      </w:r>
      <w:r w:rsidRPr="00572AF9">
        <w:rPr>
          <w:rFonts w:ascii="宋体" w:hAnsi="宋体" w:hint="eastAsia"/>
          <w:sz w:val="28"/>
          <w:szCs w:val="28"/>
        </w:rPr>
        <w:t>μ</w:t>
      </w:r>
      <w:r w:rsidRPr="00572AF9">
        <w:rPr>
          <w:rFonts w:ascii="宋体" w:hAnsi="宋体"/>
          <w:sz w:val="28"/>
          <w:szCs w:val="28"/>
        </w:rPr>
        <w:t>L</w:t>
      </w:r>
      <w:r w:rsidRPr="00572AF9">
        <w:rPr>
          <w:rFonts w:ascii="宋体" w:hAnsi="宋体" w:hint="eastAsia"/>
          <w:sz w:val="28"/>
          <w:szCs w:val="28"/>
        </w:rPr>
        <w:t>定量管可以测至μ</w:t>
      </w:r>
      <w:r w:rsidRPr="00572AF9">
        <w:rPr>
          <w:rFonts w:ascii="宋体" w:hAnsi="宋体"/>
          <w:sz w:val="28"/>
          <w:szCs w:val="28"/>
        </w:rPr>
        <w:t>g/L</w:t>
      </w:r>
      <w:r w:rsidRPr="00572AF9">
        <w:rPr>
          <w:rFonts w:ascii="宋体" w:hAnsi="宋体" w:hint="eastAsia"/>
          <w:sz w:val="28"/>
          <w:szCs w:val="28"/>
        </w:rPr>
        <w:t>（</w:t>
      </w:r>
      <w:r w:rsidRPr="00572AF9">
        <w:rPr>
          <w:rFonts w:ascii="宋体" w:hAnsi="宋体"/>
          <w:sz w:val="28"/>
          <w:szCs w:val="28"/>
        </w:rPr>
        <w:t>ppb</w:t>
      </w:r>
      <w:r w:rsidRPr="00572AF9">
        <w:rPr>
          <w:rFonts w:ascii="宋体" w:hAnsi="宋体" w:hint="eastAsia"/>
          <w:sz w:val="28"/>
          <w:szCs w:val="28"/>
        </w:rPr>
        <w:t>）离子浓度；通过功能扩展后，还可以测氨基酸等。可广泛应用于环保、制药、电子、化工、国防等领域的科研、开发工作。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b/>
          <w:bCs/>
          <w:sz w:val="28"/>
          <w:szCs w:val="28"/>
        </w:rPr>
        <w:t>仪器名称：高效液相色谱分析仪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型号：安捷伦</w:t>
      </w:r>
      <w:r w:rsidRPr="00572AF9">
        <w:rPr>
          <w:rFonts w:ascii="宋体" w:hAnsi="宋体"/>
          <w:sz w:val="28"/>
          <w:szCs w:val="28"/>
        </w:rPr>
        <w:t>Agilent 1100 HPLC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主要配置及用途：该液相色谱分析仪配有普通分析色谱柱和和亲水性凝胶色谱柱，检测器为可变波长紫外检测器和示差检测器。可用于环境中的有机物分析测定，并进行分子量分析。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b/>
          <w:bCs/>
          <w:sz w:val="28"/>
          <w:szCs w:val="28"/>
        </w:rPr>
        <w:t>仪器名称：紫外</w:t>
      </w:r>
      <w:r w:rsidRPr="00572AF9">
        <w:rPr>
          <w:rFonts w:ascii="宋体"/>
          <w:b/>
          <w:bCs/>
          <w:sz w:val="28"/>
          <w:szCs w:val="28"/>
        </w:rPr>
        <w:t>-</w:t>
      </w:r>
      <w:r w:rsidRPr="00572AF9">
        <w:rPr>
          <w:rFonts w:ascii="宋体" w:hAnsi="宋体" w:hint="eastAsia"/>
          <w:b/>
          <w:bCs/>
          <w:sz w:val="28"/>
          <w:szCs w:val="28"/>
        </w:rPr>
        <w:t>可见分光光度计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型号：瓦里安</w:t>
      </w:r>
      <w:r w:rsidRPr="00572AF9">
        <w:rPr>
          <w:rFonts w:ascii="宋体" w:hAnsi="宋体"/>
          <w:sz w:val="28"/>
          <w:szCs w:val="28"/>
        </w:rPr>
        <w:t xml:space="preserve">Cary 100 </w:t>
      </w:r>
    </w:p>
    <w:p w:rsidR="003C19B4" w:rsidRPr="00572AF9" w:rsidRDefault="003C19B4" w:rsidP="003C19B4">
      <w:pPr>
        <w:autoSpaceDE w:val="0"/>
        <w:autoSpaceDN w:val="0"/>
        <w:adjustRightInd w:val="0"/>
        <w:spacing w:line="480" w:lineRule="exact"/>
        <w:jc w:val="lef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主要用途：</w:t>
      </w:r>
      <w:r w:rsidRPr="00572AF9">
        <w:rPr>
          <w:rFonts w:ascii="宋体" w:hAnsi="宋体" w:cs="宋体"/>
          <w:kern w:val="0"/>
          <w:sz w:val="28"/>
          <w:szCs w:val="28"/>
          <w:lang w:val="zh-CN"/>
        </w:rPr>
        <w:t>(1)</w:t>
      </w:r>
      <w:r w:rsidRPr="00572AF9">
        <w:rPr>
          <w:rFonts w:ascii="宋体" w:hAnsi="宋体" w:cs="宋体" w:hint="eastAsia"/>
          <w:kern w:val="0"/>
          <w:sz w:val="28"/>
          <w:szCs w:val="28"/>
          <w:lang w:val="zh-CN"/>
        </w:rPr>
        <w:t>水质分析：总磷、总氮、游离氯和总氯、砷、银、镍、锰、甲醛、硫氰酸盐、铁氰络合物、黑索今、</w:t>
      </w:r>
      <w:r w:rsidRPr="00572AF9">
        <w:rPr>
          <w:rFonts w:ascii="宋体" w:hAnsi="宋体" w:cs="宋体"/>
          <w:kern w:val="0"/>
          <w:sz w:val="28"/>
          <w:szCs w:val="28"/>
          <w:lang w:val="zh-CN"/>
        </w:rPr>
        <w:t>TNT</w:t>
      </w:r>
      <w:r w:rsidRPr="00572AF9">
        <w:rPr>
          <w:rFonts w:ascii="宋体" w:hAnsi="宋体" w:cs="宋体" w:hint="eastAsia"/>
          <w:kern w:val="0"/>
          <w:sz w:val="28"/>
          <w:szCs w:val="28"/>
          <w:lang w:val="zh-CN"/>
        </w:rPr>
        <w:t>、苯胺类、三乙胺、一甲基肼、偏二甲基肼、二乙烯三胺等；</w:t>
      </w:r>
      <w:r w:rsidRPr="00572AF9">
        <w:rPr>
          <w:rFonts w:ascii="宋体" w:hAnsi="宋体" w:cs="宋体"/>
          <w:kern w:val="0"/>
          <w:sz w:val="28"/>
          <w:szCs w:val="28"/>
          <w:lang w:val="zh-CN"/>
        </w:rPr>
        <w:t>(2)</w:t>
      </w:r>
      <w:r w:rsidRPr="00572AF9">
        <w:rPr>
          <w:rFonts w:ascii="宋体" w:hAnsi="宋体" w:cs="宋体" w:hint="eastAsia"/>
          <w:kern w:val="0"/>
          <w:sz w:val="28"/>
          <w:szCs w:val="28"/>
          <w:lang w:val="zh-CN"/>
        </w:rPr>
        <w:t>大气及降雨：硫酸盐、亚硝酸盐、硝酸盐、氯化物、氟化物、铵盐、氮氧化物、</w:t>
      </w:r>
      <w:r w:rsidRPr="00572AF9">
        <w:rPr>
          <w:rFonts w:ascii="宋体" w:hAnsi="宋体" w:cs="宋体"/>
          <w:kern w:val="0"/>
          <w:sz w:val="28"/>
          <w:szCs w:val="28"/>
          <w:lang w:val="zh-CN"/>
        </w:rPr>
        <w:t>CO</w:t>
      </w:r>
      <w:r w:rsidRPr="00572AF9">
        <w:rPr>
          <w:rFonts w:ascii="宋体" w:hAnsi="宋体" w:cs="宋体"/>
          <w:kern w:val="0"/>
          <w:sz w:val="28"/>
          <w:szCs w:val="28"/>
          <w:vertAlign w:val="subscript"/>
          <w:lang w:val="zh-CN"/>
        </w:rPr>
        <w:t>2</w:t>
      </w:r>
      <w:r w:rsidRPr="00572AF9"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 w:rsidRPr="00572AF9">
        <w:rPr>
          <w:rFonts w:ascii="宋体" w:hAnsi="宋体" w:cs="宋体"/>
          <w:kern w:val="0"/>
          <w:sz w:val="28"/>
          <w:szCs w:val="28"/>
          <w:lang w:val="zh-CN"/>
        </w:rPr>
        <w:t>SO</w:t>
      </w:r>
      <w:r w:rsidRPr="00572AF9">
        <w:rPr>
          <w:rFonts w:ascii="宋体" w:hAnsi="宋体" w:cs="宋体"/>
          <w:kern w:val="0"/>
          <w:sz w:val="28"/>
          <w:szCs w:val="28"/>
          <w:vertAlign w:val="subscript"/>
          <w:lang w:val="zh-CN"/>
        </w:rPr>
        <w:t>2</w:t>
      </w:r>
      <w:r w:rsidRPr="00572AF9">
        <w:rPr>
          <w:rFonts w:ascii="宋体" w:hAnsi="宋体" w:cs="宋体" w:hint="eastAsia"/>
          <w:kern w:val="0"/>
          <w:sz w:val="28"/>
          <w:szCs w:val="28"/>
          <w:lang w:val="zh-CN"/>
        </w:rPr>
        <w:t>等；</w:t>
      </w:r>
      <w:r w:rsidRPr="00572AF9">
        <w:rPr>
          <w:rFonts w:ascii="宋体" w:hAnsi="宋体" w:cs="宋体"/>
          <w:kern w:val="0"/>
          <w:sz w:val="28"/>
          <w:szCs w:val="28"/>
          <w:lang w:val="zh-CN"/>
        </w:rPr>
        <w:t>(3)</w:t>
      </w:r>
      <w:r w:rsidRPr="00572AF9">
        <w:rPr>
          <w:rFonts w:ascii="宋体" w:hAnsi="宋体" w:cs="宋体" w:hint="eastAsia"/>
          <w:kern w:val="0"/>
          <w:sz w:val="28"/>
          <w:szCs w:val="28"/>
          <w:lang w:val="zh-CN"/>
        </w:rPr>
        <w:t>土壤及固体废弃物：铀等。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b/>
          <w:bCs/>
          <w:sz w:val="28"/>
          <w:szCs w:val="28"/>
        </w:rPr>
        <w:t>仪器名称：原子吸收分光光度计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lastRenderedPageBreak/>
        <w:t>型号：北京瑞利</w:t>
      </w:r>
      <w:r w:rsidRPr="00572AF9">
        <w:rPr>
          <w:rFonts w:ascii="宋体" w:hAnsi="宋体"/>
          <w:sz w:val="28"/>
          <w:szCs w:val="28"/>
        </w:rPr>
        <w:t xml:space="preserve">WFX130 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主要特点及用途：</w:t>
      </w:r>
      <w:r w:rsidRPr="00572AF9">
        <w:rPr>
          <w:rFonts w:ascii="宋体" w:hAnsi="宋体"/>
          <w:sz w:val="28"/>
          <w:szCs w:val="28"/>
        </w:rPr>
        <w:t>4</w:t>
      </w:r>
      <w:r w:rsidRPr="00572AF9">
        <w:rPr>
          <w:rFonts w:ascii="宋体" w:hAnsi="宋体" w:hint="eastAsia"/>
          <w:sz w:val="28"/>
          <w:szCs w:val="28"/>
        </w:rPr>
        <w:t>只元素灯自动转换，自动波长设置，光谱宽带自动转换，自动点火，全自动气路保护，氘灯背景校正系统。可分析测试所有金属元素，例如</w:t>
      </w:r>
      <w:r w:rsidRPr="00572AF9">
        <w:rPr>
          <w:rFonts w:ascii="宋体" w:hAnsi="宋体"/>
          <w:sz w:val="28"/>
          <w:szCs w:val="28"/>
        </w:rPr>
        <w:t xml:space="preserve"> </w:t>
      </w:r>
      <w:r w:rsidRPr="00572AF9">
        <w:rPr>
          <w:rFonts w:ascii="宋体" w:hAnsi="宋体" w:hint="eastAsia"/>
          <w:sz w:val="28"/>
          <w:szCs w:val="28"/>
        </w:rPr>
        <w:t>铜、锌、</w:t>
      </w:r>
      <w:r w:rsidRPr="00572AF9">
        <w:rPr>
          <w:rFonts w:ascii="宋体" w:hAnsi="宋体" w:cs="宋体" w:hint="eastAsia"/>
          <w:kern w:val="0"/>
          <w:sz w:val="28"/>
          <w:szCs w:val="28"/>
          <w:lang w:val="zh-CN"/>
        </w:rPr>
        <w:t>砷、汞、硒、锗等。</w:t>
      </w:r>
    </w:p>
    <w:p w:rsidR="003C19B4" w:rsidRPr="00572AF9" w:rsidRDefault="003C19B4" w:rsidP="003C19B4">
      <w:pPr>
        <w:spacing w:line="480" w:lineRule="exact"/>
        <w:rPr>
          <w:rFonts w:ascii="宋体"/>
          <w:bCs/>
          <w:sz w:val="28"/>
          <w:szCs w:val="28"/>
        </w:rPr>
      </w:pPr>
      <w:r w:rsidRPr="00572AF9">
        <w:rPr>
          <w:rFonts w:ascii="宋体" w:hAnsi="宋体" w:hint="eastAsia"/>
          <w:b/>
          <w:bCs/>
          <w:sz w:val="28"/>
          <w:szCs w:val="28"/>
        </w:rPr>
        <w:t>总有机碳分析仪（</w:t>
      </w:r>
      <w:r w:rsidRPr="00572AF9">
        <w:rPr>
          <w:rFonts w:ascii="宋体" w:hAnsi="宋体"/>
          <w:b/>
          <w:bCs/>
          <w:sz w:val="28"/>
          <w:szCs w:val="28"/>
        </w:rPr>
        <w:t>Total Organic Carbon Analyzer</w:t>
      </w:r>
      <w:r w:rsidRPr="00572AF9">
        <w:rPr>
          <w:rFonts w:ascii="宋体" w:hAnsi="宋体" w:hint="eastAsia"/>
          <w:b/>
          <w:bCs/>
          <w:sz w:val="28"/>
          <w:szCs w:val="28"/>
        </w:rPr>
        <w:t>）</w:t>
      </w:r>
    </w:p>
    <w:p w:rsidR="003C19B4" w:rsidRPr="00572AF9" w:rsidRDefault="003C19B4" w:rsidP="003C19B4">
      <w:pPr>
        <w:spacing w:line="480" w:lineRule="exact"/>
        <w:rPr>
          <w:rFonts w:ascii="宋体"/>
          <w:bCs/>
          <w:sz w:val="28"/>
          <w:szCs w:val="28"/>
        </w:rPr>
      </w:pPr>
      <w:r w:rsidRPr="00572AF9">
        <w:rPr>
          <w:rFonts w:ascii="宋体" w:hAnsi="宋体" w:hint="eastAsia"/>
          <w:bCs/>
          <w:sz w:val="28"/>
          <w:szCs w:val="28"/>
        </w:rPr>
        <w:t>型号：岛津</w:t>
      </w:r>
      <w:r w:rsidRPr="00572AF9">
        <w:rPr>
          <w:rFonts w:ascii="宋体" w:hAnsi="宋体"/>
          <w:bCs/>
          <w:sz w:val="28"/>
          <w:szCs w:val="28"/>
        </w:rPr>
        <w:t>TOC-V</w:t>
      </w:r>
      <w:r w:rsidRPr="00572AF9">
        <w:rPr>
          <w:rFonts w:ascii="宋体" w:hAnsi="宋体"/>
          <w:bCs/>
          <w:sz w:val="28"/>
          <w:szCs w:val="28"/>
          <w:vertAlign w:val="subscript"/>
        </w:rPr>
        <w:t>CPH</w:t>
      </w:r>
    </w:p>
    <w:p w:rsidR="003C19B4" w:rsidRPr="00572AF9" w:rsidRDefault="003C19B4" w:rsidP="003C19B4">
      <w:pPr>
        <w:spacing w:line="480" w:lineRule="exact"/>
        <w:rPr>
          <w:rFonts w:ascii="宋体"/>
          <w:bCs/>
          <w:sz w:val="28"/>
          <w:szCs w:val="28"/>
        </w:rPr>
      </w:pPr>
      <w:r w:rsidRPr="00572AF9">
        <w:rPr>
          <w:rFonts w:ascii="宋体" w:hAnsi="宋体" w:hint="eastAsia"/>
          <w:bCs/>
          <w:sz w:val="28"/>
          <w:szCs w:val="28"/>
        </w:rPr>
        <w:t>主要配置及用途：主机</w:t>
      </w:r>
      <w:r w:rsidRPr="00572AF9">
        <w:rPr>
          <w:rFonts w:ascii="宋体" w:hAnsi="宋体"/>
          <w:bCs/>
          <w:sz w:val="28"/>
          <w:szCs w:val="28"/>
        </w:rPr>
        <w:t>TOC-V</w:t>
      </w:r>
      <w:r w:rsidRPr="00572AF9">
        <w:rPr>
          <w:rFonts w:ascii="宋体" w:hAnsi="宋体"/>
          <w:bCs/>
          <w:sz w:val="28"/>
          <w:szCs w:val="28"/>
          <w:vertAlign w:val="subscript"/>
        </w:rPr>
        <w:t>CPH</w:t>
      </w:r>
      <w:r w:rsidRPr="00572AF9">
        <w:rPr>
          <w:rFonts w:ascii="宋体" w:hAnsi="宋体" w:hint="eastAsia"/>
          <w:bCs/>
          <w:sz w:val="28"/>
          <w:szCs w:val="28"/>
        </w:rPr>
        <w:t>，自动进样器</w:t>
      </w:r>
      <w:r w:rsidRPr="00572AF9">
        <w:rPr>
          <w:rFonts w:ascii="宋体" w:hAnsi="宋体"/>
          <w:bCs/>
          <w:sz w:val="28"/>
          <w:szCs w:val="28"/>
        </w:rPr>
        <w:t>ASI-V</w:t>
      </w:r>
      <w:r w:rsidRPr="00572AF9">
        <w:rPr>
          <w:rFonts w:ascii="宋体" w:hAnsi="宋体" w:hint="eastAsia"/>
          <w:bCs/>
          <w:sz w:val="28"/>
          <w:szCs w:val="28"/>
        </w:rPr>
        <w:t>，固体样品燃烧装置</w:t>
      </w:r>
      <w:r w:rsidRPr="00572AF9">
        <w:rPr>
          <w:rFonts w:ascii="宋体" w:hAnsi="宋体"/>
          <w:bCs/>
          <w:sz w:val="28"/>
          <w:szCs w:val="28"/>
        </w:rPr>
        <w:t>SSM-5000A</w:t>
      </w:r>
      <w:r w:rsidRPr="00572AF9">
        <w:rPr>
          <w:rFonts w:ascii="宋体" w:hAnsi="宋体" w:hint="eastAsia"/>
          <w:bCs/>
          <w:sz w:val="28"/>
          <w:szCs w:val="28"/>
        </w:rPr>
        <w:t>。测定范围：</w:t>
      </w:r>
      <w:r w:rsidRPr="00572AF9">
        <w:rPr>
          <w:rFonts w:ascii="宋体" w:hAnsi="宋体"/>
          <w:bCs/>
          <w:sz w:val="28"/>
          <w:szCs w:val="28"/>
        </w:rPr>
        <w:t>TC</w:t>
      </w:r>
      <w:r w:rsidRPr="00572AF9">
        <w:rPr>
          <w:rFonts w:ascii="宋体" w:hAnsi="宋体" w:hint="eastAsia"/>
          <w:bCs/>
          <w:sz w:val="28"/>
          <w:szCs w:val="28"/>
        </w:rPr>
        <w:t>：</w:t>
      </w:r>
      <w:r w:rsidRPr="00572AF9">
        <w:rPr>
          <w:rFonts w:ascii="宋体"/>
          <w:bCs/>
          <w:sz w:val="28"/>
          <w:szCs w:val="28"/>
        </w:rPr>
        <w:t>0</w:t>
      </w:r>
      <w:r w:rsidRPr="00572AF9">
        <w:rPr>
          <w:rFonts w:ascii="宋体" w:hAnsi="宋体" w:hint="eastAsia"/>
          <w:bCs/>
          <w:sz w:val="28"/>
          <w:szCs w:val="28"/>
        </w:rPr>
        <w:t>－</w:t>
      </w:r>
      <w:r w:rsidRPr="00572AF9">
        <w:rPr>
          <w:rFonts w:ascii="宋体" w:hAnsi="宋体"/>
          <w:bCs/>
          <w:sz w:val="28"/>
          <w:szCs w:val="28"/>
        </w:rPr>
        <w:t>25000mg/L</w:t>
      </w:r>
      <w:r w:rsidRPr="00572AF9">
        <w:rPr>
          <w:rFonts w:ascii="宋体" w:hAnsi="宋体" w:hint="eastAsia"/>
          <w:bCs/>
          <w:sz w:val="28"/>
          <w:szCs w:val="28"/>
        </w:rPr>
        <w:t>；</w:t>
      </w:r>
      <w:r w:rsidRPr="00572AF9">
        <w:rPr>
          <w:rFonts w:ascii="宋体" w:hAnsi="宋体"/>
          <w:bCs/>
          <w:sz w:val="28"/>
          <w:szCs w:val="28"/>
        </w:rPr>
        <w:t>IC</w:t>
      </w:r>
      <w:r w:rsidRPr="00572AF9">
        <w:rPr>
          <w:rFonts w:ascii="宋体" w:hAnsi="宋体" w:hint="eastAsia"/>
          <w:bCs/>
          <w:sz w:val="28"/>
          <w:szCs w:val="28"/>
        </w:rPr>
        <w:t>：</w:t>
      </w:r>
      <w:r w:rsidRPr="00572AF9">
        <w:rPr>
          <w:rFonts w:ascii="宋体"/>
          <w:bCs/>
          <w:sz w:val="28"/>
          <w:szCs w:val="28"/>
        </w:rPr>
        <w:t>0</w:t>
      </w:r>
      <w:r w:rsidRPr="00572AF9">
        <w:rPr>
          <w:rFonts w:ascii="宋体" w:hAnsi="宋体" w:hint="eastAsia"/>
          <w:bCs/>
          <w:sz w:val="28"/>
          <w:szCs w:val="28"/>
        </w:rPr>
        <w:t>－</w:t>
      </w:r>
      <w:r w:rsidRPr="00572AF9">
        <w:rPr>
          <w:rFonts w:ascii="宋体" w:hAnsi="宋体"/>
          <w:bCs/>
          <w:sz w:val="28"/>
          <w:szCs w:val="28"/>
        </w:rPr>
        <w:t>30000 mg/L</w:t>
      </w:r>
      <w:r w:rsidRPr="00572AF9">
        <w:rPr>
          <w:rFonts w:ascii="宋体" w:hAnsi="宋体" w:hint="eastAsia"/>
          <w:bCs/>
          <w:sz w:val="28"/>
          <w:szCs w:val="28"/>
        </w:rPr>
        <w:t>。检测限：</w:t>
      </w:r>
      <w:r w:rsidRPr="00572AF9">
        <w:rPr>
          <w:rFonts w:ascii="宋体" w:hAnsi="宋体"/>
          <w:bCs/>
          <w:sz w:val="28"/>
          <w:szCs w:val="28"/>
        </w:rPr>
        <w:t>4</w:t>
      </w:r>
      <w:r w:rsidRPr="00572AF9">
        <w:rPr>
          <w:rFonts w:ascii="宋体" w:hint="eastAsia"/>
          <w:bCs/>
          <w:i/>
          <w:sz w:val="28"/>
          <w:szCs w:val="28"/>
        </w:rPr>
        <w:t>μ</w:t>
      </w:r>
      <w:r w:rsidRPr="00572AF9">
        <w:rPr>
          <w:rFonts w:ascii="宋体" w:hAnsi="宋体"/>
          <w:bCs/>
          <w:sz w:val="28"/>
          <w:szCs w:val="28"/>
        </w:rPr>
        <w:t>g/L</w:t>
      </w:r>
      <w:r w:rsidRPr="00572AF9">
        <w:rPr>
          <w:rFonts w:ascii="宋体" w:hAnsi="宋体" w:hint="eastAsia"/>
          <w:bCs/>
          <w:sz w:val="28"/>
          <w:szCs w:val="28"/>
        </w:rPr>
        <w:t>。</w:t>
      </w:r>
    </w:p>
    <w:p w:rsidR="003C19B4" w:rsidRDefault="003C19B4" w:rsidP="003C19B4">
      <w:pPr>
        <w:spacing w:line="480" w:lineRule="exac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bCs/>
          <w:sz w:val="28"/>
          <w:szCs w:val="28"/>
        </w:rPr>
        <w:t>应用领域：</w:t>
      </w:r>
      <w:r w:rsidRPr="00572AF9">
        <w:rPr>
          <w:rFonts w:ascii="宋体" w:hAnsi="宋体"/>
          <w:sz w:val="28"/>
          <w:szCs w:val="28"/>
        </w:rPr>
        <w:t>TOC</w:t>
      </w:r>
      <w:r w:rsidRPr="00572AF9">
        <w:rPr>
          <w:rFonts w:ascii="宋体" w:hAnsi="宋体" w:hint="eastAsia"/>
          <w:sz w:val="28"/>
          <w:szCs w:val="28"/>
        </w:rPr>
        <w:t>广泛应用于河流、湖泊、水库、工业废水、污水、纯水、回收水及土壤、污泥等各领域有机污染物总量的分析和监测。</w:t>
      </w:r>
    </w:p>
    <w:p w:rsidR="003C19B4" w:rsidRPr="00572AF9" w:rsidRDefault="003C19B4" w:rsidP="003C19B4">
      <w:pPr>
        <w:spacing w:line="480" w:lineRule="exact"/>
        <w:rPr>
          <w:rFonts w:ascii="宋体"/>
          <w:sz w:val="28"/>
          <w:szCs w:val="28"/>
        </w:rPr>
      </w:pPr>
    </w:p>
    <w:p w:rsidR="003C19B4" w:rsidRDefault="003C19B4" w:rsidP="003C19B4">
      <w:pPr>
        <w:pStyle w:val="a5"/>
        <w:spacing w:line="480" w:lineRule="exact"/>
        <w:ind w:leftChars="0" w:left="0" w:firstLineChars="1600" w:firstLine="4480"/>
        <w:jc w:val="right"/>
        <w:rPr>
          <w:rFonts w:ascii="宋体"/>
          <w:sz w:val="28"/>
          <w:szCs w:val="28"/>
        </w:rPr>
      </w:pPr>
      <w:r w:rsidRPr="00572AF9">
        <w:rPr>
          <w:rFonts w:ascii="宋体" w:hAnsi="宋体" w:hint="eastAsia"/>
          <w:sz w:val="28"/>
          <w:szCs w:val="28"/>
        </w:rPr>
        <w:t>环境学院中心实验室</w:t>
      </w:r>
    </w:p>
    <w:p w:rsidR="003C19B4" w:rsidRDefault="003C19B4" w:rsidP="003C19B4">
      <w:pPr>
        <w:pStyle w:val="a5"/>
        <w:spacing w:line="480" w:lineRule="exact"/>
        <w:ind w:leftChars="0" w:left="0" w:firstLineChars="1850" w:firstLine="518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2003</w:t>
      </w:r>
      <w:r w:rsidRPr="00572AF9">
        <w:rPr>
          <w:rFonts w:ascii="宋体" w:hAnsi="宋体"/>
          <w:sz w:val="28"/>
          <w:szCs w:val="28"/>
        </w:rPr>
        <w:t>-12-10</w:t>
      </w:r>
    </w:p>
    <w:p w:rsidR="009C5002" w:rsidRDefault="009C5002" w:rsidP="003C19B4">
      <w:pPr>
        <w:jc w:val="right"/>
      </w:pPr>
    </w:p>
    <w:sectPr w:rsidR="009C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02" w:rsidRDefault="009C5002" w:rsidP="003C19B4">
      <w:r>
        <w:separator/>
      </w:r>
    </w:p>
  </w:endnote>
  <w:endnote w:type="continuationSeparator" w:id="1">
    <w:p w:rsidR="009C5002" w:rsidRDefault="009C5002" w:rsidP="003C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02" w:rsidRDefault="009C5002" w:rsidP="003C19B4">
      <w:r>
        <w:separator/>
      </w:r>
    </w:p>
  </w:footnote>
  <w:footnote w:type="continuationSeparator" w:id="1">
    <w:p w:rsidR="009C5002" w:rsidRDefault="009C5002" w:rsidP="003C1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9B4"/>
    <w:rsid w:val="003C19B4"/>
    <w:rsid w:val="009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B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3C19B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9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9B4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3C19B4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rsid w:val="003C19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3C19B4"/>
    <w:rPr>
      <w:rFonts w:ascii="Calibri" w:eastAsia="宋体" w:hAnsi="Calibri" w:cs="Times New Roman"/>
    </w:rPr>
  </w:style>
  <w:style w:type="paragraph" w:styleId="a6">
    <w:name w:val="Normal (Web)"/>
    <w:basedOn w:val="a"/>
    <w:uiPriority w:val="99"/>
    <w:rsid w:val="003C19B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3C19B4"/>
    <w:rPr>
      <w:rFonts w:cs="Times New Roman"/>
      <w:b/>
      <w:bCs/>
    </w:rPr>
  </w:style>
  <w:style w:type="paragraph" w:styleId="20">
    <w:name w:val="Body Text Indent 2"/>
    <w:basedOn w:val="a"/>
    <w:link w:val="2Char0"/>
    <w:uiPriority w:val="99"/>
    <w:rsid w:val="003C19B4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0"/>
    <w:uiPriority w:val="99"/>
    <w:rsid w:val="003C19B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456</Words>
  <Characters>2600</Characters>
  <Application>Microsoft Office Word</Application>
  <DocSecurity>0</DocSecurity>
  <Lines>21</Lines>
  <Paragraphs>6</Paragraphs>
  <ScaleCrop>false</ScaleCrop>
  <Company>天津大学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张时佳</dc:creator>
  <cp:keywords/>
  <dc:description/>
  <cp:lastModifiedBy>张时佳</cp:lastModifiedBy>
  <cp:revision>2</cp:revision>
  <dcterms:created xsi:type="dcterms:W3CDTF">2017-05-15T04:03:00Z</dcterms:created>
  <dcterms:modified xsi:type="dcterms:W3CDTF">2017-05-15T04:05:00Z</dcterms:modified>
</cp:coreProperties>
</file>